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5B" w:rsidRPr="0079259E" w:rsidRDefault="00C36B5B" w:rsidP="005C092C">
      <w:pPr>
        <w:spacing w:after="0" w:line="360" w:lineRule="auto"/>
        <w:ind w:firstLine="709"/>
        <w:jc w:val="center"/>
        <w:rPr>
          <w:rFonts w:ascii="Times New Roman" w:hAnsi="Times New Roman"/>
          <w:b/>
          <w:sz w:val="24"/>
          <w:szCs w:val="24"/>
        </w:rPr>
      </w:pPr>
      <w:r w:rsidRPr="0079259E">
        <w:rPr>
          <w:rFonts w:ascii="Times New Roman" w:hAnsi="Times New Roman"/>
          <w:b/>
          <w:sz w:val="24"/>
          <w:szCs w:val="24"/>
        </w:rPr>
        <w:t>ПРИМЕРНАЯ ПРОГРАММА УЧЕБНОЙ ДИСЦИПЛИНЫ</w:t>
      </w:r>
    </w:p>
    <w:p w:rsidR="00C36B5B" w:rsidRPr="0079259E" w:rsidRDefault="00C36B5B" w:rsidP="005C092C">
      <w:pPr>
        <w:spacing w:after="0" w:line="360" w:lineRule="auto"/>
        <w:ind w:firstLine="709"/>
        <w:jc w:val="center"/>
        <w:rPr>
          <w:rFonts w:ascii="Times New Roman" w:hAnsi="Times New Roman"/>
          <w:b/>
          <w:sz w:val="24"/>
          <w:szCs w:val="24"/>
        </w:rPr>
      </w:pPr>
    </w:p>
    <w:p w:rsidR="00C36B5B" w:rsidRPr="0079259E" w:rsidRDefault="00C36B5B" w:rsidP="005C092C">
      <w:pPr>
        <w:spacing w:after="0" w:line="360" w:lineRule="auto"/>
        <w:ind w:firstLine="709"/>
        <w:jc w:val="center"/>
        <w:rPr>
          <w:rFonts w:ascii="Times New Roman" w:hAnsi="Times New Roman"/>
          <w:b/>
          <w:sz w:val="24"/>
          <w:szCs w:val="24"/>
        </w:rPr>
      </w:pPr>
    </w:p>
    <w:p w:rsidR="00C36B5B" w:rsidRPr="0079259E" w:rsidRDefault="00C36B5B" w:rsidP="005C092C">
      <w:pPr>
        <w:spacing w:after="0" w:line="360" w:lineRule="auto"/>
        <w:ind w:firstLine="709"/>
        <w:jc w:val="center"/>
        <w:rPr>
          <w:rFonts w:ascii="Times New Roman" w:hAnsi="Times New Roman"/>
          <w:b/>
          <w:sz w:val="24"/>
          <w:szCs w:val="24"/>
        </w:rPr>
      </w:pPr>
    </w:p>
    <w:p w:rsidR="00C36B5B" w:rsidRPr="0079259E" w:rsidRDefault="00C36B5B" w:rsidP="005C092C">
      <w:pPr>
        <w:spacing w:after="0" w:line="360" w:lineRule="auto"/>
        <w:ind w:firstLine="709"/>
        <w:jc w:val="center"/>
        <w:rPr>
          <w:rFonts w:ascii="Times New Roman" w:hAnsi="Times New Roman"/>
          <w:b/>
          <w:sz w:val="24"/>
          <w:szCs w:val="24"/>
        </w:rPr>
      </w:pPr>
    </w:p>
    <w:p w:rsidR="005C092C" w:rsidRPr="0079259E" w:rsidRDefault="005C092C" w:rsidP="005C092C">
      <w:pPr>
        <w:spacing w:after="0" w:line="360" w:lineRule="auto"/>
        <w:ind w:firstLine="709"/>
        <w:jc w:val="center"/>
        <w:rPr>
          <w:rFonts w:ascii="Times New Roman" w:hAnsi="Times New Roman"/>
          <w:b/>
          <w:sz w:val="24"/>
          <w:szCs w:val="24"/>
        </w:rPr>
      </w:pPr>
    </w:p>
    <w:p w:rsidR="005C092C" w:rsidRPr="0079259E" w:rsidRDefault="005C092C" w:rsidP="005C092C">
      <w:pPr>
        <w:spacing w:after="0" w:line="360" w:lineRule="auto"/>
        <w:ind w:firstLine="709"/>
        <w:jc w:val="center"/>
        <w:rPr>
          <w:rFonts w:ascii="Times New Roman" w:hAnsi="Times New Roman"/>
          <w:b/>
          <w:sz w:val="24"/>
          <w:szCs w:val="24"/>
        </w:rPr>
      </w:pPr>
    </w:p>
    <w:p w:rsidR="00C36B5B" w:rsidRPr="0079259E" w:rsidRDefault="00C36B5B" w:rsidP="005C092C">
      <w:pPr>
        <w:spacing w:after="0" w:line="360" w:lineRule="auto"/>
        <w:ind w:firstLine="709"/>
        <w:jc w:val="center"/>
        <w:rPr>
          <w:rFonts w:ascii="Times New Roman" w:hAnsi="Times New Roman"/>
          <w:b/>
          <w:sz w:val="24"/>
          <w:szCs w:val="24"/>
        </w:rPr>
      </w:pPr>
    </w:p>
    <w:p w:rsidR="00C36B5B" w:rsidRPr="0079259E" w:rsidRDefault="00C36B5B" w:rsidP="005C092C">
      <w:pPr>
        <w:spacing w:after="0" w:line="360" w:lineRule="auto"/>
        <w:ind w:firstLine="709"/>
        <w:jc w:val="center"/>
        <w:rPr>
          <w:rFonts w:ascii="Times New Roman" w:hAnsi="Times New Roman"/>
          <w:b/>
          <w:sz w:val="24"/>
          <w:szCs w:val="24"/>
        </w:rPr>
      </w:pPr>
    </w:p>
    <w:p w:rsidR="00C36B5B" w:rsidRPr="0079259E" w:rsidRDefault="00C36B5B" w:rsidP="005C092C">
      <w:pPr>
        <w:pStyle w:val="p1"/>
        <w:spacing w:before="0" w:beforeAutospacing="0" w:after="0" w:afterAutospacing="0" w:line="360" w:lineRule="auto"/>
        <w:ind w:firstLine="709"/>
        <w:jc w:val="center"/>
      </w:pPr>
      <w:r w:rsidRPr="0079259E">
        <w:rPr>
          <w:rStyle w:val="s1"/>
        </w:rPr>
        <w:t>1. Наименование дисциплины</w:t>
      </w:r>
    </w:p>
    <w:p w:rsidR="005C092C" w:rsidRPr="0079259E" w:rsidRDefault="00C36B5B" w:rsidP="005C092C">
      <w:pPr>
        <w:spacing w:after="0" w:line="360" w:lineRule="auto"/>
        <w:ind w:firstLine="709"/>
        <w:jc w:val="center"/>
        <w:rPr>
          <w:rFonts w:ascii="Times New Roman" w:hAnsi="Times New Roman"/>
          <w:b/>
          <w:sz w:val="24"/>
          <w:szCs w:val="24"/>
        </w:rPr>
      </w:pPr>
      <w:r w:rsidRPr="0079259E">
        <w:rPr>
          <w:rFonts w:ascii="Times New Roman" w:hAnsi="Times New Roman"/>
          <w:b/>
          <w:sz w:val="24"/>
          <w:szCs w:val="24"/>
        </w:rPr>
        <w:t>«СТА</w:t>
      </w:r>
      <w:r w:rsidR="005C092C" w:rsidRPr="0079259E">
        <w:rPr>
          <w:rFonts w:ascii="Times New Roman" w:hAnsi="Times New Roman"/>
          <w:b/>
          <w:sz w:val="24"/>
          <w:szCs w:val="24"/>
        </w:rPr>
        <w:t>НОВЛЕНИЕ И РАЗВИТИЕ СИСТЕМНОСТИ</w:t>
      </w:r>
    </w:p>
    <w:p w:rsidR="00C36B5B" w:rsidRPr="0079259E" w:rsidRDefault="00C36B5B" w:rsidP="005C092C">
      <w:pPr>
        <w:spacing w:after="0" w:line="360" w:lineRule="auto"/>
        <w:ind w:firstLine="709"/>
        <w:jc w:val="center"/>
        <w:rPr>
          <w:rFonts w:ascii="Times New Roman" w:hAnsi="Times New Roman"/>
          <w:b/>
          <w:sz w:val="24"/>
          <w:szCs w:val="24"/>
        </w:rPr>
      </w:pPr>
      <w:r w:rsidRPr="0079259E">
        <w:rPr>
          <w:rFonts w:ascii="Times New Roman" w:hAnsi="Times New Roman"/>
          <w:b/>
          <w:sz w:val="24"/>
          <w:szCs w:val="24"/>
        </w:rPr>
        <w:t>В МЕЖДУНАРОДНЫХ ОТНОШЕНИЯХ»</w:t>
      </w:r>
    </w:p>
    <w:p w:rsidR="00C36B5B" w:rsidRPr="0079259E" w:rsidRDefault="00C36B5B" w:rsidP="005C092C">
      <w:pPr>
        <w:spacing w:after="0" w:line="360" w:lineRule="auto"/>
        <w:ind w:firstLine="709"/>
        <w:jc w:val="center"/>
        <w:rPr>
          <w:rFonts w:ascii="Times New Roman" w:hAnsi="Times New Roman"/>
          <w:b/>
          <w:sz w:val="24"/>
          <w:szCs w:val="24"/>
        </w:rPr>
      </w:pPr>
    </w:p>
    <w:p w:rsidR="00C36B5B" w:rsidRPr="0079259E" w:rsidRDefault="00C36B5B" w:rsidP="005C092C">
      <w:pPr>
        <w:spacing w:after="0" w:line="360" w:lineRule="auto"/>
        <w:ind w:firstLine="709"/>
        <w:jc w:val="center"/>
        <w:rPr>
          <w:rFonts w:ascii="Times New Roman" w:hAnsi="Times New Roman"/>
          <w:b/>
          <w:sz w:val="24"/>
          <w:szCs w:val="24"/>
        </w:rPr>
      </w:pPr>
    </w:p>
    <w:p w:rsidR="005C092C" w:rsidRPr="0079259E" w:rsidRDefault="005C092C" w:rsidP="005C092C">
      <w:pPr>
        <w:spacing w:after="0" w:line="360" w:lineRule="auto"/>
        <w:ind w:firstLine="709"/>
        <w:jc w:val="center"/>
        <w:rPr>
          <w:rFonts w:ascii="Times New Roman" w:hAnsi="Times New Roman"/>
          <w:b/>
          <w:sz w:val="24"/>
          <w:szCs w:val="24"/>
        </w:rPr>
      </w:pPr>
    </w:p>
    <w:p w:rsidR="005C092C" w:rsidRPr="0079259E" w:rsidRDefault="005C092C" w:rsidP="005C092C">
      <w:pPr>
        <w:spacing w:after="0" w:line="360" w:lineRule="auto"/>
        <w:ind w:firstLine="709"/>
        <w:jc w:val="center"/>
        <w:rPr>
          <w:rFonts w:ascii="Times New Roman" w:hAnsi="Times New Roman"/>
          <w:b/>
          <w:sz w:val="24"/>
          <w:szCs w:val="24"/>
        </w:rPr>
      </w:pPr>
    </w:p>
    <w:p w:rsidR="00C36B5B" w:rsidRPr="0079259E" w:rsidRDefault="00C36B5B" w:rsidP="005C092C">
      <w:pPr>
        <w:spacing w:after="0" w:line="360" w:lineRule="auto"/>
        <w:ind w:firstLine="709"/>
        <w:jc w:val="center"/>
        <w:rPr>
          <w:rFonts w:ascii="Times New Roman" w:hAnsi="Times New Roman"/>
          <w:b/>
          <w:sz w:val="24"/>
          <w:szCs w:val="24"/>
        </w:rPr>
      </w:pPr>
    </w:p>
    <w:p w:rsidR="00C36B5B" w:rsidRPr="0079259E" w:rsidRDefault="00C36B5B" w:rsidP="005C092C">
      <w:pPr>
        <w:spacing w:after="0" w:line="360" w:lineRule="auto"/>
        <w:ind w:firstLine="709"/>
        <w:jc w:val="center"/>
        <w:rPr>
          <w:rFonts w:ascii="Times New Roman" w:hAnsi="Times New Roman"/>
          <w:sz w:val="24"/>
          <w:szCs w:val="24"/>
        </w:rPr>
      </w:pPr>
      <w:r w:rsidRPr="0079259E">
        <w:rPr>
          <w:rFonts w:ascii="Times New Roman" w:hAnsi="Times New Roman"/>
          <w:sz w:val="24"/>
          <w:szCs w:val="24"/>
        </w:rPr>
        <w:t>Рекомендуется для направления подготовки</w:t>
      </w:r>
    </w:p>
    <w:p w:rsidR="00C36B5B" w:rsidRPr="0079259E" w:rsidRDefault="00C36B5B" w:rsidP="005C092C">
      <w:pPr>
        <w:spacing w:after="0" w:line="360" w:lineRule="auto"/>
        <w:ind w:firstLine="709"/>
        <w:jc w:val="center"/>
        <w:rPr>
          <w:rFonts w:ascii="Times New Roman" w:hAnsi="Times New Roman"/>
          <w:sz w:val="24"/>
          <w:szCs w:val="24"/>
        </w:rPr>
      </w:pPr>
      <w:r w:rsidRPr="0079259E">
        <w:rPr>
          <w:rFonts w:ascii="Times New Roman" w:hAnsi="Times New Roman"/>
          <w:sz w:val="24"/>
          <w:szCs w:val="24"/>
        </w:rPr>
        <w:t>030600 «История»</w:t>
      </w:r>
    </w:p>
    <w:p w:rsidR="00C36B5B" w:rsidRPr="0079259E" w:rsidRDefault="00C36B5B" w:rsidP="005C092C">
      <w:pPr>
        <w:spacing w:after="0" w:line="360" w:lineRule="auto"/>
        <w:ind w:firstLine="709"/>
        <w:jc w:val="center"/>
        <w:rPr>
          <w:rFonts w:ascii="Times New Roman" w:hAnsi="Times New Roman"/>
          <w:b/>
          <w:sz w:val="24"/>
          <w:szCs w:val="24"/>
        </w:rPr>
      </w:pPr>
    </w:p>
    <w:p w:rsidR="00C36B5B" w:rsidRPr="0079259E" w:rsidRDefault="00C36B5B" w:rsidP="005C092C">
      <w:pPr>
        <w:spacing w:after="0" w:line="360" w:lineRule="auto"/>
        <w:ind w:firstLine="709"/>
        <w:jc w:val="center"/>
        <w:rPr>
          <w:rFonts w:ascii="Times New Roman" w:hAnsi="Times New Roman"/>
          <w:b/>
          <w:sz w:val="24"/>
          <w:szCs w:val="24"/>
        </w:rPr>
      </w:pPr>
    </w:p>
    <w:p w:rsidR="005C092C" w:rsidRPr="0079259E" w:rsidRDefault="005C092C" w:rsidP="005C092C">
      <w:pPr>
        <w:spacing w:after="0" w:line="360" w:lineRule="auto"/>
        <w:ind w:firstLine="709"/>
        <w:jc w:val="center"/>
        <w:rPr>
          <w:rFonts w:ascii="Times New Roman" w:hAnsi="Times New Roman"/>
          <w:b/>
          <w:sz w:val="24"/>
          <w:szCs w:val="24"/>
        </w:rPr>
      </w:pPr>
    </w:p>
    <w:p w:rsidR="00C36B5B" w:rsidRPr="0079259E" w:rsidRDefault="00C36B5B" w:rsidP="005C092C">
      <w:pPr>
        <w:spacing w:after="0" w:line="360" w:lineRule="auto"/>
        <w:ind w:firstLine="709"/>
        <w:jc w:val="center"/>
        <w:rPr>
          <w:rFonts w:ascii="Times New Roman" w:hAnsi="Times New Roman"/>
          <w:sz w:val="24"/>
          <w:szCs w:val="24"/>
        </w:rPr>
      </w:pPr>
      <w:r w:rsidRPr="0079259E">
        <w:rPr>
          <w:rFonts w:ascii="Times New Roman" w:hAnsi="Times New Roman"/>
          <w:sz w:val="24"/>
          <w:szCs w:val="24"/>
        </w:rPr>
        <w:t>Квалификация (степень) выпускника</w:t>
      </w:r>
    </w:p>
    <w:p w:rsidR="00C36B5B" w:rsidRPr="0079259E" w:rsidRDefault="00C36B5B" w:rsidP="005C092C">
      <w:pPr>
        <w:spacing w:after="0" w:line="360" w:lineRule="auto"/>
        <w:ind w:firstLine="709"/>
        <w:jc w:val="center"/>
        <w:rPr>
          <w:rFonts w:ascii="Times New Roman" w:hAnsi="Times New Roman"/>
          <w:b/>
          <w:sz w:val="24"/>
          <w:szCs w:val="24"/>
        </w:rPr>
      </w:pPr>
      <w:r w:rsidRPr="0079259E">
        <w:rPr>
          <w:rFonts w:ascii="Times New Roman" w:hAnsi="Times New Roman"/>
          <w:b/>
          <w:sz w:val="24"/>
          <w:szCs w:val="24"/>
        </w:rPr>
        <w:t>Бакалавр/магистр</w:t>
      </w:r>
    </w:p>
    <w:p w:rsidR="00C36B5B" w:rsidRPr="0079259E" w:rsidRDefault="00C36B5B" w:rsidP="005C092C">
      <w:pPr>
        <w:spacing w:after="0" w:line="360" w:lineRule="auto"/>
        <w:ind w:firstLine="709"/>
        <w:jc w:val="center"/>
        <w:rPr>
          <w:rFonts w:ascii="Times New Roman" w:hAnsi="Times New Roman"/>
          <w:b/>
          <w:sz w:val="24"/>
          <w:szCs w:val="24"/>
        </w:rPr>
      </w:pPr>
    </w:p>
    <w:p w:rsidR="00C36B5B" w:rsidRPr="0079259E" w:rsidRDefault="00C36B5B" w:rsidP="005C092C">
      <w:pPr>
        <w:spacing w:after="0" w:line="360" w:lineRule="auto"/>
        <w:ind w:firstLine="709"/>
        <w:jc w:val="center"/>
        <w:rPr>
          <w:rFonts w:ascii="Times New Roman" w:hAnsi="Times New Roman"/>
          <w:b/>
          <w:sz w:val="24"/>
          <w:szCs w:val="24"/>
        </w:rPr>
      </w:pPr>
    </w:p>
    <w:p w:rsidR="005C092C" w:rsidRPr="0079259E" w:rsidRDefault="005C092C" w:rsidP="005C092C">
      <w:pPr>
        <w:spacing w:after="0" w:line="360" w:lineRule="auto"/>
        <w:ind w:firstLine="709"/>
        <w:jc w:val="center"/>
        <w:rPr>
          <w:rFonts w:ascii="Times New Roman" w:hAnsi="Times New Roman"/>
          <w:b/>
          <w:sz w:val="24"/>
          <w:szCs w:val="24"/>
        </w:rPr>
      </w:pPr>
    </w:p>
    <w:p w:rsidR="005C092C" w:rsidRPr="0079259E" w:rsidRDefault="005C092C" w:rsidP="005C092C">
      <w:pPr>
        <w:spacing w:after="0" w:line="360" w:lineRule="auto"/>
        <w:ind w:firstLine="709"/>
        <w:jc w:val="center"/>
        <w:rPr>
          <w:rFonts w:ascii="Times New Roman" w:hAnsi="Times New Roman"/>
          <w:b/>
          <w:sz w:val="24"/>
          <w:szCs w:val="24"/>
        </w:rPr>
      </w:pPr>
    </w:p>
    <w:p w:rsidR="005C092C" w:rsidRPr="0079259E" w:rsidRDefault="005C092C" w:rsidP="005C092C">
      <w:pPr>
        <w:spacing w:after="0" w:line="360" w:lineRule="auto"/>
        <w:ind w:firstLine="709"/>
        <w:jc w:val="center"/>
        <w:rPr>
          <w:rFonts w:ascii="Times New Roman" w:hAnsi="Times New Roman"/>
          <w:b/>
          <w:sz w:val="24"/>
          <w:szCs w:val="24"/>
        </w:rPr>
      </w:pPr>
    </w:p>
    <w:p w:rsidR="005C092C" w:rsidRPr="0079259E" w:rsidRDefault="005C092C" w:rsidP="005C092C">
      <w:pPr>
        <w:spacing w:after="0" w:line="360" w:lineRule="auto"/>
        <w:ind w:firstLine="709"/>
        <w:jc w:val="center"/>
        <w:rPr>
          <w:rFonts w:ascii="Times New Roman" w:hAnsi="Times New Roman"/>
          <w:b/>
          <w:sz w:val="24"/>
          <w:szCs w:val="24"/>
        </w:rPr>
      </w:pPr>
    </w:p>
    <w:p w:rsidR="005C092C" w:rsidRPr="0079259E" w:rsidRDefault="005C092C" w:rsidP="005C092C">
      <w:pPr>
        <w:spacing w:after="0" w:line="360" w:lineRule="auto"/>
        <w:ind w:firstLine="709"/>
        <w:jc w:val="center"/>
        <w:rPr>
          <w:rFonts w:ascii="Times New Roman" w:hAnsi="Times New Roman"/>
          <w:b/>
          <w:sz w:val="24"/>
          <w:szCs w:val="24"/>
        </w:rPr>
      </w:pPr>
    </w:p>
    <w:p w:rsidR="00C36B5B" w:rsidRPr="0079259E" w:rsidRDefault="00C36B5B" w:rsidP="005C092C">
      <w:pPr>
        <w:spacing w:after="0" w:line="360" w:lineRule="auto"/>
        <w:ind w:firstLine="709"/>
        <w:rPr>
          <w:rFonts w:ascii="Times New Roman" w:hAnsi="Times New Roman"/>
          <w:b/>
          <w:sz w:val="24"/>
          <w:szCs w:val="24"/>
        </w:rPr>
      </w:pPr>
    </w:p>
    <w:p w:rsidR="00C36B5B" w:rsidRPr="0079259E" w:rsidRDefault="00C36B5B" w:rsidP="005C092C">
      <w:pPr>
        <w:spacing w:after="0" w:line="360" w:lineRule="auto"/>
        <w:ind w:firstLine="709"/>
        <w:jc w:val="center"/>
        <w:rPr>
          <w:rFonts w:ascii="Times New Roman" w:hAnsi="Times New Roman"/>
          <w:sz w:val="24"/>
          <w:szCs w:val="24"/>
        </w:rPr>
      </w:pPr>
      <w:r w:rsidRPr="0079259E">
        <w:rPr>
          <w:rFonts w:ascii="Times New Roman" w:hAnsi="Times New Roman"/>
          <w:sz w:val="24"/>
          <w:szCs w:val="24"/>
        </w:rPr>
        <w:t>Москва – 2014</w:t>
      </w:r>
    </w:p>
    <w:p w:rsidR="00C36B5B" w:rsidRPr="0079259E" w:rsidRDefault="00C36B5B" w:rsidP="005C092C">
      <w:pPr>
        <w:spacing w:after="0" w:line="360" w:lineRule="auto"/>
        <w:ind w:firstLine="709"/>
        <w:rPr>
          <w:rFonts w:ascii="Times New Roman" w:hAnsi="Times New Roman"/>
          <w:b/>
          <w:sz w:val="24"/>
          <w:szCs w:val="24"/>
        </w:rPr>
      </w:pPr>
      <w:r w:rsidRPr="0079259E">
        <w:rPr>
          <w:rFonts w:ascii="Times New Roman" w:hAnsi="Times New Roman"/>
          <w:b/>
          <w:sz w:val="24"/>
          <w:szCs w:val="24"/>
        </w:rPr>
        <w:br w:type="page"/>
      </w:r>
    </w:p>
    <w:p w:rsidR="00C36B5B" w:rsidRPr="0079259E" w:rsidRDefault="00C36B5B" w:rsidP="005C092C">
      <w:pPr>
        <w:spacing w:after="0" w:line="360" w:lineRule="auto"/>
        <w:ind w:firstLine="709"/>
        <w:rPr>
          <w:rFonts w:ascii="Times New Roman" w:hAnsi="Times New Roman"/>
          <w:b/>
          <w:sz w:val="24"/>
          <w:szCs w:val="24"/>
        </w:rPr>
      </w:pP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b/>
          <w:sz w:val="24"/>
          <w:szCs w:val="24"/>
        </w:rPr>
        <w:t xml:space="preserve">2. </w:t>
      </w:r>
      <w:r w:rsidRPr="0079259E">
        <w:rPr>
          <w:rStyle w:val="s1"/>
          <w:rFonts w:ascii="Times New Roman" w:hAnsi="Times New Roman"/>
          <w:b/>
          <w:sz w:val="24"/>
          <w:szCs w:val="24"/>
        </w:rPr>
        <w:t>Шифр дисциплины</w:t>
      </w:r>
      <w:r w:rsidRPr="0079259E">
        <w:rPr>
          <w:rStyle w:val="s1"/>
          <w:rFonts w:ascii="Times New Roman" w:hAnsi="Times New Roman"/>
          <w:sz w:val="24"/>
          <w:szCs w:val="24"/>
        </w:rPr>
        <w:t xml:space="preserve"> </w:t>
      </w:r>
      <w:r w:rsidRPr="0079259E">
        <w:rPr>
          <w:rFonts w:ascii="Times New Roman" w:hAnsi="Times New Roman"/>
          <w:sz w:val="24"/>
          <w:szCs w:val="24"/>
        </w:rPr>
        <w:t>(присваивается Управлением академической политики и организации учебного процесса)</w:t>
      </w:r>
      <w:r w:rsidR="00E0773D" w:rsidRPr="0079259E">
        <w:rPr>
          <w:rFonts w:ascii="Times New Roman" w:hAnsi="Times New Roman"/>
          <w:sz w:val="24"/>
          <w:szCs w:val="24"/>
        </w:rPr>
        <w:t>.</w:t>
      </w:r>
    </w:p>
    <w:p w:rsidR="00E0773D" w:rsidRPr="0079259E" w:rsidRDefault="00E0773D"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rPr>
          <w:rStyle w:val="s1"/>
          <w:rFonts w:ascii="Times New Roman" w:hAnsi="Times New Roman"/>
          <w:b/>
          <w:sz w:val="24"/>
          <w:szCs w:val="24"/>
        </w:rPr>
      </w:pPr>
      <w:r w:rsidRPr="0079259E">
        <w:rPr>
          <w:rFonts w:ascii="Times New Roman" w:hAnsi="Times New Roman"/>
          <w:b/>
          <w:sz w:val="24"/>
          <w:szCs w:val="24"/>
        </w:rPr>
        <w:t>3.</w:t>
      </w:r>
      <w:r w:rsidR="005C092C" w:rsidRPr="0079259E">
        <w:rPr>
          <w:rFonts w:ascii="Times New Roman" w:hAnsi="Times New Roman"/>
          <w:b/>
          <w:sz w:val="24"/>
          <w:szCs w:val="24"/>
        </w:rPr>
        <w:t xml:space="preserve"> </w:t>
      </w:r>
      <w:r w:rsidRPr="0079259E">
        <w:rPr>
          <w:rStyle w:val="s1"/>
          <w:rFonts w:ascii="Times New Roman" w:hAnsi="Times New Roman"/>
          <w:b/>
          <w:sz w:val="24"/>
          <w:szCs w:val="24"/>
        </w:rPr>
        <w:t>Цели и задачи освоения дисциплины</w:t>
      </w:r>
    </w:p>
    <w:p w:rsidR="00C36B5B" w:rsidRPr="0079259E" w:rsidRDefault="00C36B5B" w:rsidP="005C092C">
      <w:pPr>
        <w:spacing w:after="0" w:line="360" w:lineRule="auto"/>
        <w:ind w:firstLine="709"/>
        <w:jc w:val="both"/>
        <w:rPr>
          <w:rFonts w:ascii="Times New Roman" w:hAnsi="Times New Roman"/>
          <w:sz w:val="24"/>
          <w:szCs w:val="24"/>
        </w:rPr>
      </w:pPr>
      <w:proofErr w:type="gramStart"/>
      <w:r w:rsidRPr="0079259E">
        <w:rPr>
          <w:rFonts w:ascii="Times New Roman" w:hAnsi="Times New Roman"/>
          <w:b/>
          <w:i/>
          <w:sz w:val="24"/>
          <w:szCs w:val="24"/>
        </w:rPr>
        <w:t>Цели освоения дисциплины</w:t>
      </w:r>
      <w:r w:rsidRPr="0079259E">
        <w:rPr>
          <w:rFonts w:ascii="Times New Roman" w:hAnsi="Times New Roman"/>
          <w:b/>
          <w:sz w:val="24"/>
          <w:szCs w:val="24"/>
        </w:rPr>
        <w:t xml:space="preserve"> </w:t>
      </w:r>
      <w:r w:rsidRPr="0079259E">
        <w:rPr>
          <w:rFonts w:ascii="Times New Roman" w:hAnsi="Times New Roman"/>
          <w:sz w:val="24"/>
          <w:szCs w:val="24"/>
        </w:rPr>
        <w:t>«Становление и развитие системности в международных отношениях» состоят в формировании у обучающихся целостного представления об истории и закономерностях развития международных отношений,</w:t>
      </w:r>
      <w:r w:rsidR="005C092C" w:rsidRPr="0079259E">
        <w:rPr>
          <w:rFonts w:ascii="Times New Roman" w:hAnsi="Times New Roman"/>
          <w:sz w:val="24"/>
          <w:szCs w:val="24"/>
        </w:rPr>
        <w:t xml:space="preserve"> </w:t>
      </w:r>
      <w:r w:rsidRPr="0079259E">
        <w:rPr>
          <w:rFonts w:ascii="Times New Roman" w:hAnsi="Times New Roman"/>
          <w:sz w:val="24"/>
          <w:szCs w:val="24"/>
        </w:rPr>
        <w:t xml:space="preserve">основных международных </w:t>
      </w:r>
      <w:proofErr w:type="spellStart"/>
      <w:r w:rsidRPr="0079259E">
        <w:rPr>
          <w:rFonts w:ascii="Times New Roman" w:hAnsi="Times New Roman"/>
          <w:sz w:val="24"/>
          <w:szCs w:val="24"/>
        </w:rPr>
        <w:t>акторах</w:t>
      </w:r>
      <w:proofErr w:type="spellEnd"/>
      <w:r w:rsidRPr="0079259E">
        <w:rPr>
          <w:rFonts w:ascii="Times New Roman" w:hAnsi="Times New Roman"/>
          <w:sz w:val="24"/>
          <w:szCs w:val="24"/>
        </w:rPr>
        <w:t>, особенностях формирования и реализации их интересов, специфике их взаимодействия на международной арене; знание основных методологических подходов к исследованиям в области истории и теории международных отношений;</w:t>
      </w:r>
      <w:proofErr w:type="gramEnd"/>
      <w:r w:rsidRPr="0079259E">
        <w:rPr>
          <w:rFonts w:ascii="Times New Roman" w:hAnsi="Times New Roman"/>
          <w:sz w:val="24"/>
          <w:szCs w:val="24"/>
        </w:rPr>
        <w:t xml:space="preserve"> получение профессиональных качеств, необходимых для устойчивой конкурентоспособности на рынке труда в качестве историка, преподавателя всеобщей истории, эксперта.</w:t>
      </w:r>
    </w:p>
    <w:p w:rsidR="00C36B5B" w:rsidRPr="0079259E" w:rsidRDefault="00C36B5B" w:rsidP="005C092C">
      <w:pPr>
        <w:spacing w:after="0" w:line="360" w:lineRule="auto"/>
        <w:ind w:firstLine="709"/>
        <w:rPr>
          <w:rFonts w:ascii="Times New Roman" w:hAnsi="Times New Roman"/>
          <w:i/>
          <w:sz w:val="24"/>
          <w:szCs w:val="24"/>
        </w:rPr>
      </w:pPr>
      <w:r w:rsidRPr="0079259E">
        <w:rPr>
          <w:rFonts w:ascii="Times New Roman" w:hAnsi="Times New Roman"/>
          <w:b/>
          <w:i/>
          <w:sz w:val="24"/>
          <w:szCs w:val="24"/>
        </w:rPr>
        <w:t>Задачи дисциплины:</w:t>
      </w:r>
      <w:r w:rsidRPr="0079259E">
        <w:rPr>
          <w:rFonts w:ascii="Times New Roman" w:hAnsi="Times New Roman"/>
          <w:i/>
          <w:sz w:val="24"/>
          <w:szCs w:val="24"/>
        </w:rPr>
        <w:t xml:space="preserve"> </w:t>
      </w:r>
    </w:p>
    <w:p w:rsidR="00C36B5B" w:rsidRPr="0079259E" w:rsidRDefault="00C36B5B" w:rsidP="005C092C">
      <w:pPr>
        <w:pStyle w:val="a5"/>
        <w:numPr>
          <w:ilvl w:val="0"/>
          <w:numId w:val="17"/>
        </w:numPr>
        <w:spacing w:line="360" w:lineRule="auto"/>
        <w:ind w:left="0" w:firstLine="709"/>
      </w:pPr>
      <w:r w:rsidRPr="0079259E">
        <w:t>раскрыть суть системного подхода к изучению международных отношений;</w:t>
      </w:r>
    </w:p>
    <w:p w:rsidR="00C36B5B" w:rsidRPr="0079259E" w:rsidRDefault="00C36B5B" w:rsidP="005C092C">
      <w:pPr>
        <w:pStyle w:val="a5"/>
        <w:numPr>
          <w:ilvl w:val="0"/>
          <w:numId w:val="17"/>
        </w:numPr>
        <w:spacing w:line="360" w:lineRule="auto"/>
        <w:ind w:left="0" w:firstLine="709"/>
        <w:rPr>
          <w:b/>
        </w:rPr>
      </w:pPr>
      <w:r w:rsidRPr="0079259E">
        <w:t xml:space="preserve">представить основную событийную канву истории международных отношений в новое и новейшее время; </w:t>
      </w:r>
    </w:p>
    <w:p w:rsidR="00C36B5B" w:rsidRPr="0079259E" w:rsidRDefault="00C36B5B" w:rsidP="005C092C">
      <w:pPr>
        <w:pStyle w:val="a5"/>
        <w:numPr>
          <w:ilvl w:val="0"/>
          <w:numId w:val="17"/>
        </w:numPr>
        <w:spacing w:line="360" w:lineRule="auto"/>
        <w:ind w:left="0" w:firstLine="709"/>
        <w:jc w:val="both"/>
      </w:pPr>
      <w:r w:rsidRPr="0079259E">
        <w:t xml:space="preserve">выделить и охарактеризовать основные этапы в развитии международных отношений; </w:t>
      </w:r>
    </w:p>
    <w:p w:rsidR="00C36B5B" w:rsidRPr="0079259E" w:rsidRDefault="00C36B5B" w:rsidP="005C092C">
      <w:pPr>
        <w:pStyle w:val="a5"/>
        <w:numPr>
          <w:ilvl w:val="0"/>
          <w:numId w:val="17"/>
        </w:numPr>
        <w:spacing w:line="360" w:lineRule="auto"/>
        <w:ind w:left="0" w:firstLine="709"/>
        <w:jc w:val="both"/>
      </w:pPr>
      <w:r w:rsidRPr="0079259E">
        <w:t>выявить закономерности в процессе трансформации системы международных отношений;</w:t>
      </w:r>
    </w:p>
    <w:p w:rsidR="00C36B5B" w:rsidRPr="0079259E" w:rsidRDefault="00C36B5B" w:rsidP="005C092C">
      <w:pPr>
        <w:pStyle w:val="a5"/>
        <w:numPr>
          <w:ilvl w:val="0"/>
          <w:numId w:val="17"/>
        </w:numPr>
        <w:spacing w:line="360" w:lineRule="auto"/>
        <w:ind w:left="0" w:firstLine="709"/>
        <w:jc w:val="both"/>
      </w:pPr>
      <w:r w:rsidRPr="0079259E">
        <w:t>представить оценки ключевых изучаемых событий в зарубежной и отечественной историографии;</w:t>
      </w:r>
    </w:p>
    <w:p w:rsidR="00C36B5B" w:rsidRPr="0079259E" w:rsidRDefault="00C36B5B" w:rsidP="005C092C">
      <w:pPr>
        <w:pStyle w:val="a5"/>
        <w:numPr>
          <w:ilvl w:val="0"/>
          <w:numId w:val="17"/>
        </w:numPr>
        <w:spacing w:line="360" w:lineRule="auto"/>
        <w:ind w:left="0" w:firstLine="709"/>
        <w:jc w:val="both"/>
        <w:rPr>
          <w:b/>
        </w:rPr>
      </w:pPr>
      <w:r w:rsidRPr="0079259E">
        <w:t>способствовать</w:t>
      </w:r>
      <w:r w:rsidRPr="0079259E">
        <w:rPr>
          <w:b/>
        </w:rPr>
        <w:t xml:space="preserve"> </w:t>
      </w:r>
      <w:r w:rsidRPr="0079259E">
        <w:t>развитию у студентов способности анализировать исторические события и процессы,</w:t>
      </w:r>
      <w:r w:rsidRPr="0079259E">
        <w:rPr>
          <w:b/>
        </w:rPr>
        <w:t xml:space="preserve"> </w:t>
      </w:r>
      <w:r w:rsidRPr="0079259E">
        <w:t>формированию навыков обобщения и систематизации полученных знаний, культуры исторического мышления;</w:t>
      </w:r>
    </w:p>
    <w:p w:rsidR="00C36B5B" w:rsidRPr="0079259E" w:rsidRDefault="00C36B5B" w:rsidP="005C092C">
      <w:pPr>
        <w:pStyle w:val="a5"/>
        <w:numPr>
          <w:ilvl w:val="0"/>
          <w:numId w:val="17"/>
        </w:numPr>
        <w:spacing w:line="360" w:lineRule="auto"/>
        <w:ind w:left="0" w:firstLine="709"/>
        <w:jc w:val="both"/>
      </w:pPr>
      <w:r w:rsidRPr="0079259E">
        <w:t>способствовать выработке у студентов навыков самостоятельной работы с историческими документами и литературой для продолжения дальнейшей научной деятельности.</w:t>
      </w:r>
    </w:p>
    <w:p w:rsidR="00C36B5B" w:rsidRPr="0079259E" w:rsidRDefault="00C36B5B" w:rsidP="005C092C">
      <w:pPr>
        <w:spacing w:after="0" w:line="360" w:lineRule="auto"/>
        <w:ind w:firstLine="709"/>
        <w:rPr>
          <w:rFonts w:ascii="Times New Roman" w:hAnsi="Times New Roman"/>
          <w:b/>
          <w:sz w:val="24"/>
          <w:szCs w:val="24"/>
        </w:rPr>
      </w:pPr>
    </w:p>
    <w:p w:rsidR="00C36B5B" w:rsidRPr="0079259E" w:rsidRDefault="00C36B5B" w:rsidP="005C092C">
      <w:pPr>
        <w:spacing w:after="0" w:line="360" w:lineRule="auto"/>
        <w:ind w:firstLine="709"/>
        <w:rPr>
          <w:rFonts w:ascii="Times New Roman" w:hAnsi="Times New Roman"/>
          <w:b/>
          <w:sz w:val="24"/>
          <w:szCs w:val="24"/>
        </w:rPr>
      </w:pPr>
      <w:r w:rsidRPr="0079259E">
        <w:rPr>
          <w:rFonts w:ascii="Times New Roman" w:hAnsi="Times New Roman"/>
          <w:b/>
          <w:sz w:val="24"/>
          <w:szCs w:val="24"/>
        </w:rPr>
        <w:t>4. Ме</w:t>
      </w:r>
      <w:r w:rsidR="008D2373" w:rsidRPr="0079259E">
        <w:rPr>
          <w:rFonts w:ascii="Times New Roman" w:hAnsi="Times New Roman"/>
          <w:b/>
          <w:sz w:val="24"/>
          <w:szCs w:val="24"/>
        </w:rPr>
        <w:t>сто дисциплины в структуре ООП</w:t>
      </w:r>
    </w:p>
    <w:p w:rsidR="00C36B5B" w:rsidRPr="0079259E" w:rsidRDefault="00C36B5B" w:rsidP="005C092C">
      <w:pPr>
        <w:spacing w:after="0" w:line="360" w:lineRule="auto"/>
        <w:ind w:firstLine="709"/>
        <w:jc w:val="both"/>
        <w:rPr>
          <w:rFonts w:ascii="Times New Roman" w:hAnsi="Times New Roman"/>
          <w:b/>
          <w:i/>
          <w:sz w:val="24"/>
          <w:szCs w:val="24"/>
        </w:rPr>
      </w:pPr>
      <w:r w:rsidRPr="0079259E">
        <w:rPr>
          <w:rFonts w:ascii="Times New Roman" w:hAnsi="Times New Roman"/>
          <w:b/>
          <w:i/>
          <w:sz w:val="24"/>
          <w:szCs w:val="24"/>
        </w:rPr>
        <w:t>Информация об образовательном стандарте и учебном плане</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lastRenderedPageBreak/>
        <w:t xml:space="preserve">Дисциплина «Становление и развитие системности в международных отношениях» входит в вариативную часть </w:t>
      </w:r>
      <w:r w:rsidRPr="0079259E">
        <w:rPr>
          <w:rFonts w:ascii="Times New Roman" w:hAnsi="Times New Roman"/>
          <w:bCs/>
          <w:sz w:val="24"/>
          <w:szCs w:val="24"/>
        </w:rPr>
        <w:t>профессионального цикла</w:t>
      </w:r>
      <w:r w:rsidRPr="0079259E">
        <w:rPr>
          <w:rFonts w:ascii="Times New Roman" w:hAnsi="Times New Roman"/>
          <w:b/>
          <w:bCs/>
          <w:i/>
          <w:sz w:val="24"/>
          <w:szCs w:val="24"/>
        </w:rPr>
        <w:t xml:space="preserve"> </w:t>
      </w:r>
      <w:r w:rsidRPr="0079259E">
        <w:rPr>
          <w:rFonts w:ascii="Times New Roman" w:hAnsi="Times New Roman"/>
          <w:sz w:val="24"/>
          <w:szCs w:val="24"/>
        </w:rPr>
        <w:t xml:space="preserve">образовательного стандарта </w:t>
      </w:r>
      <w:proofErr w:type="spellStart"/>
      <w:r w:rsidRPr="0079259E">
        <w:rPr>
          <w:rFonts w:ascii="Times New Roman" w:hAnsi="Times New Roman"/>
          <w:sz w:val="24"/>
          <w:szCs w:val="24"/>
        </w:rPr>
        <w:t>ИБ-Интегрированный</w:t>
      </w:r>
      <w:proofErr w:type="spellEnd"/>
      <w:r w:rsidRPr="0079259E">
        <w:rPr>
          <w:rFonts w:ascii="Times New Roman" w:hAnsi="Times New Roman"/>
          <w:sz w:val="24"/>
          <w:szCs w:val="24"/>
        </w:rPr>
        <w:t xml:space="preserve"> магистр МГУ, учебный план </w:t>
      </w:r>
      <w:proofErr w:type="spellStart"/>
      <w:r w:rsidRPr="0079259E">
        <w:rPr>
          <w:rFonts w:ascii="Times New Roman" w:hAnsi="Times New Roman"/>
          <w:sz w:val="24"/>
          <w:szCs w:val="24"/>
        </w:rPr>
        <w:t>бакалавриата</w:t>
      </w:r>
      <w:proofErr w:type="spellEnd"/>
      <w:r w:rsidRPr="0079259E">
        <w:rPr>
          <w:rFonts w:ascii="Times New Roman" w:hAnsi="Times New Roman"/>
          <w:sz w:val="24"/>
          <w:szCs w:val="24"/>
        </w:rPr>
        <w:t xml:space="preserve"> по направлению 030600 «История». </w:t>
      </w:r>
      <w:r w:rsidRPr="0079259E">
        <w:rPr>
          <w:rFonts w:ascii="Times New Roman" w:hAnsi="Times New Roman"/>
          <w:bCs/>
          <w:sz w:val="24"/>
          <w:szCs w:val="24"/>
        </w:rPr>
        <w:t xml:space="preserve">Курс </w:t>
      </w:r>
      <w:r w:rsidRPr="0079259E">
        <w:rPr>
          <w:rFonts w:ascii="Times New Roman" w:hAnsi="Times New Roman"/>
          <w:sz w:val="24"/>
          <w:szCs w:val="24"/>
        </w:rPr>
        <w:t xml:space="preserve">представляет собой часть учебного модуля программы «Страноведение. </w:t>
      </w:r>
      <w:proofErr w:type="gramStart"/>
      <w:r w:rsidRPr="0079259E">
        <w:rPr>
          <w:rFonts w:ascii="Times New Roman" w:hAnsi="Times New Roman"/>
          <w:sz w:val="24"/>
          <w:szCs w:val="24"/>
        </w:rPr>
        <w:t>История стран Европы и Америки в новое и новейшее время (сер.</w:t>
      </w:r>
      <w:proofErr w:type="gramEnd"/>
      <w:r w:rsidRPr="0079259E">
        <w:rPr>
          <w:rFonts w:ascii="Times New Roman" w:hAnsi="Times New Roman"/>
          <w:sz w:val="24"/>
          <w:szCs w:val="24"/>
        </w:rPr>
        <w:t xml:space="preserve"> </w:t>
      </w:r>
      <w:r w:rsidRPr="0079259E">
        <w:rPr>
          <w:rFonts w:ascii="Times New Roman" w:hAnsi="Times New Roman"/>
          <w:sz w:val="24"/>
          <w:szCs w:val="24"/>
          <w:lang w:val="es-ES_tradnl"/>
        </w:rPr>
        <w:t>XVII</w:t>
      </w:r>
      <w:r w:rsidRPr="0079259E">
        <w:rPr>
          <w:rFonts w:ascii="Times New Roman" w:hAnsi="Times New Roman"/>
          <w:sz w:val="24"/>
          <w:szCs w:val="24"/>
        </w:rPr>
        <w:t>-</w:t>
      </w:r>
      <w:r w:rsidRPr="0079259E">
        <w:rPr>
          <w:rFonts w:ascii="Times New Roman" w:hAnsi="Times New Roman"/>
          <w:sz w:val="24"/>
          <w:szCs w:val="24"/>
          <w:lang w:val="es-ES_tradnl"/>
        </w:rPr>
        <w:t>X</w:t>
      </w:r>
      <w:r w:rsidRPr="0079259E">
        <w:rPr>
          <w:rFonts w:ascii="Times New Roman" w:hAnsi="Times New Roman"/>
          <w:sz w:val="24"/>
          <w:szCs w:val="24"/>
        </w:rPr>
        <w:t>Х</w:t>
      </w:r>
      <w:r w:rsidRPr="0079259E">
        <w:rPr>
          <w:rFonts w:ascii="Times New Roman" w:hAnsi="Times New Roman"/>
          <w:sz w:val="24"/>
          <w:szCs w:val="24"/>
          <w:lang w:val="es-ES_tradnl"/>
        </w:rPr>
        <w:t>I</w:t>
      </w:r>
      <w:r w:rsidRPr="0079259E">
        <w:rPr>
          <w:rFonts w:ascii="Times New Roman" w:hAnsi="Times New Roman"/>
          <w:sz w:val="24"/>
          <w:szCs w:val="24"/>
        </w:rPr>
        <w:t xml:space="preserve"> вв.)».</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Логически и </w:t>
      </w:r>
      <w:proofErr w:type="spellStart"/>
      <w:proofErr w:type="gramStart"/>
      <w:r w:rsidRPr="0079259E">
        <w:rPr>
          <w:rFonts w:ascii="Times New Roman" w:hAnsi="Times New Roman"/>
          <w:sz w:val="24"/>
          <w:szCs w:val="24"/>
        </w:rPr>
        <w:t>содержательно-методически</w:t>
      </w:r>
      <w:proofErr w:type="spellEnd"/>
      <w:proofErr w:type="gramEnd"/>
      <w:r w:rsidRPr="0079259E">
        <w:rPr>
          <w:rFonts w:ascii="Times New Roman" w:hAnsi="Times New Roman"/>
          <w:sz w:val="24"/>
          <w:szCs w:val="24"/>
        </w:rPr>
        <w:t xml:space="preserve"> данная дисциплина связана с такими базовыми курсами по направлению подготовки 030600 «История», как: «История Древнего мира», «История Средних веков и раннего Нового времени», «Новая и новейшая история стран Азии и Африки», «Новая история стран Европы и Америки», «Новейшая история стран Европы и Америки», «История России», «Источниковедение», «История исторической науки», «Теоретико-методологические проблемы исторической науки».</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Для успешного изучения дисциплины студент должен обладать основами знаний по отечественной и всеобщей истории, методологии истории, а также читать на иностранном языке. Изучаемая дисциплина поможет в освоении базовых курсов «Новая история стран Европы и Америки», «Новейшая история стран Европы и Америки», «Историография новой и новейшей истории, а также специальных курсов, предлагае</w:t>
      </w:r>
      <w:r w:rsidR="008D2373" w:rsidRPr="0079259E">
        <w:rPr>
          <w:rFonts w:ascii="Times New Roman" w:hAnsi="Times New Roman"/>
          <w:sz w:val="24"/>
          <w:szCs w:val="24"/>
        </w:rPr>
        <w:t>мых для бакалавров и магистров.</w:t>
      </w:r>
    </w:p>
    <w:p w:rsidR="00C36B5B" w:rsidRPr="0079259E" w:rsidRDefault="00C36B5B" w:rsidP="005C092C">
      <w:pPr>
        <w:spacing w:after="0" w:line="360" w:lineRule="auto"/>
        <w:ind w:firstLine="709"/>
        <w:jc w:val="both"/>
        <w:rPr>
          <w:rFonts w:ascii="Times New Roman" w:hAnsi="Times New Roman"/>
          <w:b/>
          <w:i/>
          <w:sz w:val="24"/>
          <w:szCs w:val="24"/>
        </w:rPr>
      </w:pPr>
      <w:r w:rsidRPr="0079259E">
        <w:rPr>
          <w:rFonts w:ascii="Times New Roman" w:hAnsi="Times New Roman"/>
          <w:b/>
          <w:i/>
          <w:sz w:val="24"/>
          <w:szCs w:val="24"/>
        </w:rPr>
        <w:t xml:space="preserve">Общая трудоемкость (в </w:t>
      </w:r>
      <w:proofErr w:type="spellStart"/>
      <w:r w:rsidRPr="0079259E">
        <w:rPr>
          <w:rFonts w:ascii="Times New Roman" w:hAnsi="Times New Roman"/>
          <w:b/>
          <w:i/>
          <w:sz w:val="24"/>
          <w:szCs w:val="24"/>
        </w:rPr>
        <w:t>ак</w:t>
      </w:r>
      <w:proofErr w:type="spellEnd"/>
      <w:r w:rsidRPr="0079259E">
        <w:rPr>
          <w:rFonts w:ascii="Times New Roman" w:hAnsi="Times New Roman"/>
          <w:b/>
          <w:i/>
          <w:sz w:val="24"/>
          <w:szCs w:val="24"/>
        </w:rPr>
        <w:t>. часах и зачетных единицах)</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Общая трудоемкость дисциплины составляет 5 зачетных единиц – 180 </w:t>
      </w:r>
      <w:proofErr w:type="spellStart"/>
      <w:r w:rsidRPr="0079259E">
        <w:rPr>
          <w:rFonts w:ascii="Times New Roman" w:hAnsi="Times New Roman"/>
          <w:sz w:val="24"/>
          <w:szCs w:val="24"/>
        </w:rPr>
        <w:t>ак.ч</w:t>
      </w:r>
      <w:proofErr w:type="spellEnd"/>
      <w:r w:rsidRPr="0079259E">
        <w:rPr>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b/>
          <w:i/>
          <w:sz w:val="24"/>
          <w:szCs w:val="24"/>
        </w:rPr>
      </w:pPr>
      <w:r w:rsidRPr="0079259E">
        <w:rPr>
          <w:rFonts w:ascii="Times New Roman" w:hAnsi="Times New Roman"/>
          <w:b/>
          <w:i/>
          <w:sz w:val="24"/>
          <w:szCs w:val="24"/>
        </w:rPr>
        <w:t>Форма промежуточной аттестации</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Экзамен (6 семестр)</w:t>
      </w:r>
    </w:p>
    <w:p w:rsidR="008D2373"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По результатам освоения дисциплины </w:t>
      </w:r>
      <w:proofErr w:type="gramStart"/>
      <w:r w:rsidRPr="0079259E">
        <w:rPr>
          <w:rFonts w:ascii="Times New Roman" w:hAnsi="Times New Roman"/>
          <w:sz w:val="24"/>
          <w:szCs w:val="24"/>
        </w:rPr>
        <w:t>обучающийся</w:t>
      </w:r>
      <w:proofErr w:type="gramEnd"/>
      <w:r w:rsidRPr="0079259E">
        <w:rPr>
          <w:rFonts w:ascii="Times New Roman" w:hAnsi="Times New Roman"/>
          <w:sz w:val="24"/>
          <w:szCs w:val="24"/>
        </w:rPr>
        <w:t xml:space="preserve"> получает оценку «отлично», «хорошо», «удовлетвори</w:t>
      </w:r>
      <w:r w:rsidR="008D2373" w:rsidRPr="0079259E">
        <w:rPr>
          <w:rFonts w:ascii="Times New Roman" w:hAnsi="Times New Roman"/>
          <w:sz w:val="24"/>
          <w:szCs w:val="24"/>
        </w:rPr>
        <w:t>тельно», «неудовлетворительно».</w:t>
      </w:r>
    </w:p>
    <w:p w:rsidR="008D2373" w:rsidRPr="0079259E" w:rsidRDefault="008D2373" w:rsidP="008D2373">
      <w:pPr>
        <w:spacing w:after="0" w:line="360" w:lineRule="auto"/>
        <w:ind w:firstLine="709"/>
        <w:jc w:val="both"/>
        <w:rPr>
          <w:rFonts w:ascii="Times New Roman" w:hAnsi="Times New Roman"/>
          <w:b/>
          <w:i/>
          <w:sz w:val="24"/>
          <w:szCs w:val="24"/>
        </w:rPr>
      </w:pPr>
      <w:r w:rsidRPr="0079259E">
        <w:rPr>
          <w:rFonts w:ascii="Times New Roman" w:hAnsi="Times New Roman"/>
          <w:b/>
          <w:i/>
          <w:sz w:val="24"/>
          <w:szCs w:val="24"/>
        </w:rPr>
        <w:t>Критерии оценки</w:t>
      </w:r>
    </w:p>
    <w:p w:rsidR="008D2373" w:rsidRPr="0079259E" w:rsidRDefault="008D2373" w:rsidP="008D2373">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Оценка «отлично» ставится за полный ответ, глубокое знание материала и его интерпретаций в литературе, предлагаемой для прочтения по курсу (обязательной и по выбору студента), за ясность, грамотность и культуру речи. </w:t>
      </w:r>
    </w:p>
    <w:p w:rsidR="008D2373" w:rsidRPr="0079259E" w:rsidRDefault="008D2373" w:rsidP="008D2373">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Оценка «хорошо» ставится за достаточно подробный, но не исчерпывающий ответ, при котором могут быть допущены незначительные неточности, за достаточно общее представление об интерпретации материала в литературе. </w:t>
      </w:r>
    </w:p>
    <w:p w:rsidR="008D2373" w:rsidRPr="0079259E" w:rsidRDefault="008D2373" w:rsidP="008D2373">
      <w:pPr>
        <w:spacing w:after="0" w:line="360" w:lineRule="auto"/>
        <w:ind w:firstLine="709"/>
        <w:jc w:val="both"/>
        <w:rPr>
          <w:rFonts w:ascii="Times New Roman" w:hAnsi="Times New Roman"/>
          <w:sz w:val="24"/>
          <w:szCs w:val="24"/>
        </w:rPr>
      </w:pPr>
      <w:r w:rsidRPr="0079259E">
        <w:rPr>
          <w:rFonts w:ascii="Times New Roman" w:hAnsi="Times New Roman"/>
          <w:sz w:val="24"/>
          <w:szCs w:val="24"/>
        </w:rPr>
        <w:t>Оценка «удовлетворительно» ставится за поверхностный и неполный ответ, при котором студент демонстрирует знание лишь основных событий и явлений, допускает ошибки, нарушает логику и последовательность изложения.</w:t>
      </w:r>
    </w:p>
    <w:p w:rsidR="008D2373" w:rsidRPr="0079259E" w:rsidRDefault="008D2373" w:rsidP="008D2373">
      <w:pPr>
        <w:spacing w:after="0" w:line="360" w:lineRule="auto"/>
        <w:ind w:firstLine="709"/>
        <w:jc w:val="both"/>
        <w:rPr>
          <w:rFonts w:ascii="Times New Roman" w:hAnsi="Times New Roman"/>
          <w:sz w:val="24"/>
          <w:szCs w:val="24"/>
        </w:rPr>
      </w:pPr>
      <w:r w:rsidRPr="0079259E">
        <w:rPr>
          <w:rFonts w:ascii="Times New Roman" w:hAnsi="Times New Roman"/>
          <w:sz w:val="24"/>
          <w:szCs w:val="24"/>
        </w:rPr>
        <w:t>Оценка «неудовлетворительно» ставится за отсутствие знаний по теме, многочисленные грубые ошибки.</w:t>
      </w:r>
    </w:p>
    <w:p w:rsidR="008D2373"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lastRenderedPageBreak/>
        <w:t>Итоговая оценка выставляется с учетом оценок, полученных студентом в ходе текущей аттестации.</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В течение учебного года предусмотрены следующие формы текущей аттестации: контрольные работы, рефераты, коллоквиум. Итоговая оценка в 6 семестре складывается из оценок, полученных студентом за контрольные работы (20% оценки), рефераты (30% оценки), ответ на коллоквиуме (20% оценки), ответ на экзамене (30% оценки). К коллоквиуму и экзамену обучающийся </w:t>
      </w:r>
      <w:r w:rsidR="008D2373" w:rsidRPr="0079259E">
        <w:rPr>
          <w:rFonts w:ascii="Times New Roman" w:hAnsi="Times New Roman"/>
          <w:sz w:val="24"/>
          <w:szCs w:val="24"/>
        </w:rPr>
        <w:t xml:space="preserve">заранее </w:t>
      </w:r>
      <w:r w:rsidRPr="0079259E">
        <w:rPr>
          <w:rFonts w:ascii="Times New Roman" w:hAnsi="Times New Roman"/>
          <w:sz w:val="24"/>
          <w:szCs w:val="24"/>
        </w:rPr>
        <w:t xml:space="preserve">готовит развернутый ответ по одной из предложенных на первом занятии семестра </w:t>
      </w:r>
      <w:proofErr w:type="gramStart"/>
      <w:r w:rsidRPr="0079259E">
        <w:rPr>
          <w:rFonts w:ascii="Times New Roman" w:hAnsi="Times New Roman"/>
          <w:sz w:val="24"/>
          <w:szCs w:val="24"/>
        </w:rPr>
        <w:t>тем</w:t>
      </w:r>
      <w:proofErr w:type="gramEnd"/>
      <w:r w:rsidRPr="0079259E">
        <w:rPr>
          <w:rFonts w:ascii="Times New Roman" w:hAnsi="Times New Roman"/>
          <w:sz w:val="24"/>
          <w:szCs w:val="24"/>
        </w:rPr>
        <w:t xml:space="preserve"> на базе изучения необходимой литературы,</w:t>
      </w:r>
      <w:r w:rsidR="003C2075" w:rsidRPr="0079259E">
        <w:rPr>
          <w:rFonts w:ascii="Times New Roman" w:hAnsi="Times New Roman"/>
          <w:sz w:val="24"/>
          <w:szCs w:val="24"/>
        </w:rPr>
        <w:t xml:space="preserve"> предварительно подобранной в библиотеках и в сети Интернет.</w:t>
      </w:r>
      <w:r w:rsidRPr="0079259E">
        <w:rPr>
          <w:rFonts w:ascii="Times New Roman" w:hAnsi="Times New Roman"/>
          <w:sz w:val="24"/>
          <w:szCs w:val="24"/>
        </w:rPr>
        <w:t xml:space="preserve"> </w:t>
      </w:r>
      <w:r w:rsidR="003C2075" w:rsidRPr="0079259E">
        <w:rPr>
          <w:rFonts w:ascii="Times New Roman" w:hAnsi="Times New Roman"/>
          <w:sz w:val="24"/>
          <w:szCs w:val="24"/>
        </w:rPr>
        <w:t>В</w:t>
      </w:r>
      <w:r w:rsidRPr="0079259E">
        <w:rPr>
          <w:rFonts w:ascii="Times New Roman" w:hAnsi="Times New Roman"/>
          <w:sz w:val="24"/>
          <w:szCs w:val="24"/>
        </w:rPr>
        <w:t>торой вопрос обучающийся получает непосредственно на коллоквиуме/экзамене. Реферат пишется по одной из работ (на иностранном языке) из подготовленного студентом списка литературы по избранной теме.</w:t>
      </w:r>
    </w:p>
    <w:p w:rsidR="008D2373" w:rsidRPr="0079259E" w:rsidRDefault="008D2373"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jc w:val="both"/>
        <w:rPr>
          <w:rFonts w:ascii="Times New Roman" w:hAnsi="Times New Roman"/>
          <w:b/>
          <w:sz w:val="24"/>
          <w:szCs w:val="24"/>
        </w:rPr>
      </w:pPr>
      <w:r w:rsidRPr="0079259E">
        <w:rPr>
          <w:rFonts w:ascii="Times New Roman" w:hAnsi="Times New Roman"/>
          <w:b/>
          <w:sz w:val="24"/>
          <w:szCs w:val="24"/>
        </w:rPr>
        <w:t>5. Формы проведения</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Лекции. Общая аудиторная нагрузка – 68 часов.</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Самостоятельная нагрузка – 112 часов.</w:t>
      </w:r>
    </w:p>
    <w:p w:rsidR="00C36B5B" w:rsidRPr="0079259E" w:rsidRDefault="001C24F6" w:rsidP="005C092C">
      <w:pPr>
        <w:spacing w:after="0" w:line="360" w:lineRule="auto"/>
        <w:ind w:firstLine="709"/>
        <w:jc w:val="both"/>
        <w:rPr>
          <w:rFonts w:ascii="Times New Roman" w:hAnsi="Times New Roman"/>
          <w:b/>
          <w:i/>
          <w:sz w:val="24"/>
          <w:szCs w:val="24"/>
        </w:rPr>
      </w:pPr>
      <w:r w:rsidRPr="0079259E">
        <w:rPr>
          <w:rFonts w:ascii="Times New Roman" w:hAnsi="Times New Roman"/>
          <w:b/>
          <w:i/>
          <w:sz w:val="24"/>
          <w:szCs w:val="24"/>
        </w:rPr>
        <w:t>Формы текущего контроля</w:t>
      </w:r>
    </w:p>
    <w:p w:rsidR="00C36B5B" w:rsidRPr="0079259E" w:rsidRDefault="00C36B5B" w:rsidP="005C092C">
      <w:pPr>
        <w:spacing w:after="0" w:line="360" w:lineRule="auto"/>
        <w:ind w:firstLine="709"/>
        <w:jc w:val="both"/>
        <w:rPr>
          <w:rFonts w:ascii="Times New Roman" w:hAnsi="Times New Roman"/>
          <w:sz w:val="24"/>
          <w:szCs w:val="24"/>
        </w:rPr>
      </w:pPr>
      <w:proofErr w:type="gramStart"/>
      <w:r w:rsidRPr="0079259E">
        <w:rPr>
          <w:rFonts w:ascii="Times New Roman" w:hAnsi="Times New Roman"/>
          <w:sz w:val="24"/>
          <w:szCs w:val="24"/>
        </w:rPr>
        <w:t>Контрольные работы (1 контрольная работа – 5 семестр, 1 контрольная работа – 6 семестр), коллоквиум (5 семестр), рефераты (1 реферат – 5 семестр, 1 реферат – 6 семестр).</w:t>
      </w:r>
      <w:proofErr w:type="gramEnd"/>
    </w:p>
    <w:p w:rsidR="001C24F6" w:rsidRPr="0079259E" w:rsidRDefault="001C24F6"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jc w:val="both"/>
        <w:rPr>
          <w:rFonts w:ascii="Times New Roman" w:hAnsi="Times New Roman"/>
          <w:b/>
          <w:sz w:val="24"/>
          <w:szCs w:val="24"/>
        </w:rPr>
      </w:pPr>
      <w:r w:rsidRPr="0079259E">
        <w:rPr>
          <w:rFonts w:ascii="Times New Roman" w:hAnsi="Times New Roman"/>
          <w:b/>
          <w:sz w:val="24"/>
          <w:szCs w:val="24"/>
        </w:rPr>
        <w:t>6. Распределение трудоемкости по разделам и темам, а также формам проведения занятий с указанием форм текущего контроля и промежуточной аттестации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85"/>
        <w:gridCol w:w="425"/>
        <w:gridCol w:w="1276"/>
        <w:gridCol w:w="1417"/>
        <w:gridCol w:w="1701"/>
        <w:gridCol w:w="1985"/>
      </w:tblGrid>
      <w:tr w:rsidR="00C36B5B" w:rsidRPr="0079259E" w:rsidTr="002C1339">
        <w:trPr>
          <w:cantSplit/>
          <w:trHeight w:val="1406"/>
        </w:trPr>
        <w:tc>
          <w:tcPr>
            <w:tcW w:w="567" w:type="dxa"/>
          </w:tcPr>
          <w:p w:rsidR="00C36B5B" w:rsidRPr="0079259E" w:rsidRDefault="00C36B5B" w:rsidP="00394466">
            <w:pPr>
              <w:spacing w:after="0" w:line="240" w:lineRule="auto"/>
              <w:contextualSpacing/>
              <w:rPr>
                <w:rFonts w:ascii="Times New Roman" w:hAnsi="Times New Roman"/>
                <w:b/>
                <w:sz w:val="20"/>
                <w:szCs w:val="20"/>
              </w:rPr>
            </w:pPr>
            <w:r w:rsidRPr="0079259E">
              <w:rPr>
                <w:rFonts w:ascii="Times New Roman" w:hAnsi="Times New Roman"/>
                <w:b/>
                <w:sz w:val="20"/>
                <w:szCs w:val="20"/>
              </w:rPr>
              <w:t>№</w:t>
            </w:r>
            <w:proofErr w:type="spellStart"/>
            <w:proofErr w:type="gramStart"/>
            <w:r w:rsidRPr="0079259E">
              <w:rPr>
                <w:rFonts w:ascii="Times New Roman" w:hAnsi="Times New Roman"/>
                <w:b/>
                <w:sz w:val="20"/>
                <w:szCs w:val="20"/>
              </w:rPr>
              <w:t>п</w:t>
            </w:r>
            <w:proofErr w:type="spellEnd"/>
            <w:proofErr w:type="gramEnd"/>
            <w:r w:rsidRPr="0079259E">
              <w:rPr>
                <w:rFonts w:ascii="Times New Roman" w:hAnsi="Times New Roman"/>
                <w:b/>
                <w:sz w:val="20"/>
                <w:szCs w:val="20"/>
                <w:lang w:val="en-US"/>
              </w:rPr>
              <w:t>/</w:t>
            </w:r>
            <w:proofErr w:type="spellStart"/>
            <w:r w:rsidRPr="0079259E">
              <w:rPr>
                <w:rFonts w:ascii="Times New Roman" w:hAnsi="Times New Roman"/>
                <w:b/>
                <w:sz w:val="20"/>
                <w:szCs w:val="20"/>
              </w:rPr>
              <w:t>п</w:t>
            </w:r>
            <w:proofErr w:type="spellEnd"/>
          </w:p>
        </w:tc>
        <w:tc>
          <w:tcPr>
            <w:tcW w:w="1985" w:type="dxa"/>
          </w:tcPr>
          <w:p w:rsidR="00C36B5B" w:rsidRPr="0079259E" w:rsidRDefault="00C36B5B" w:rsidP="00394466">
            <w:pPr>
              <w:spacing w:after="0" w:line="240" w:lineRule="auto"/>
              <w:contextualSpacing/>
              <w:rPr>
                <w:rFonts w:ascii="Times New Roman" w:hAnsi="Times New Roman"/>
                <w:b/>
                <w:sz w:val="20"/>
                <w:szCs w:val="20"/>
              </w:rPr>
            </w:pPr>
            <w:r w:rsidRPr="0079259E">
              <w:rPr>
                <w:rFonts w:ascii="Times New Roman" w:hAnsi="Times New Roman"/>
                <w:b/>
                <w:sz w:val="20"/>
                <w:szCs w:val="20"/>
              </w:rPr>
              <w:t>Раздел</w:t>
            </w:r>
          </w:p>
          <w:p w:rsidR="00C36B5B" w:rsidRPr="0079259E" w:rsidRDefault="00C36B5B" w:rsidP="00394466">
            <w:pPr>
              <w:spacing w:after="0" w:line="240" w:lineRule="auto"/>
              <w:contextualSpacing/>
              <w:rPr>
                <w:rFonts w:ascii="Times New Roman" w:hAnsi="Times New Roman"/>
                <w:b/>
                <w:sz w:val="20"/>
                <w:szCs w:val="20"/>
              </w:rPr>
            </w:pPr>
            <w:r w:rsidRPr="0079259E">
              <w:rPr>
                <w:rFonts w:ascii="Times New Roman" w:hAnsi="Times New Roman"/>
                <w:b/>
                <w:sz w:val="20"/>
                <w:szCs w:val="20"/>
              </w:rPr>
              <w:t>Дисциплины</w:t>
            </w:r>
          </w:p>
        </w:tc>
        <w:tc>
          <w:tcPr>
            <w:tcW w:w="425" w:type="dxa"/>
            <w:textDirection w:val="btLr"/>
          </w:tcPr>
          <w:p w:rsidR="00C36B5B" w:rsidRPr="0079259E" w:rsidRDefault="00C36B5B" w:rsidP="00394466">
            <w:pPr>
              <w:spacing w:after="0" w:line="240" w:lineRule="auto"/>
              <w:contextualSpacing/>
              <w:jc w:val="center"/>
              <w:rPr>
                <w:rFonts w:ascii="Times New Roman" w:hAnsi="Times New Roman"/>
                <w:b/>
                <w:sz w:val="20"/>
                <w:szCs w:val="20"/>
              </w:rPr>
            </w:pPr>
            <w:r w:rsidRPr="0079259E">
              <w:rPr>
                <w:rFonts w:ascii="Times New Roman" w:hAnsi="Times New Roman"/>
                <w:b/>
                <w:sz w:val="20"/>
                <w:szCs w:val="20"/>
              </w:rPr>
              <w:t>Семестр</w:t>
            </w:r>
          </w:p>
        </w:tc>
        <w:tc>
          <w:tcPr>
            <w:tcW w:w="1276" w:type="dxa"/>
          </w:tcPr>
          <w:p w:rsidR="00C36B5B" w:rsidRPr="0079259E" w:rsidRDefault="00C36B5B" w:rsidP="00394466">
            <w:pPr>
              <w:spacing w:after="0" w:line="240" w:lineRule="auto"/>
              <w:contextualSpacing/>
              <w:rPr>
                <w:rFonts w:ascii="Times New Roman" w:hAnsi="Times New Roman"/>
                <w:b/>
                <w:sz w:val="20"/>
                <w:szCs w:val="20"/>
              </w:rPr>
            </w:pPr>
            <w:r w:rsidRPr="0079259E">
              <w:rPr>
                <w:rFonts w:ascii="Times New Roman" w:hAnsi="Times New Roman"/>
                <w:b/>
                <w:sz w:val="20"/>
                <w:szCs w:val="20"/>
              </w:rPr>
              <w:t>Неделя</w:t>
            </w:r>
          </w:p>
          <w:p w:rsidR="00C36B5B" w:rsidRPr="0079259E" w:rsidRDefault="00C36B5B" w:rsidP="00394466">
            <w:pPr>
              <w:spacing w:after="0" w:line="240" w:lineRule="auto"/>
              <w:contextualSpacing/>
              <w:rPr>
                <w:rFonts w:ascii="Times New Roman" w:hAnsi="Times New Roman"/>
                <w:b/>
                <w:sz w:val="20"/>
                <w:szCs w:val="20"/>
              </w:rPr>
            </w:pPr>
            <w:r w:rsidRPr="0079259E">
              <w:rPr>
                <w:rFonts w:ascii="Times New Roman" w:hAnsi="Times New Roman"/>
                <w:b/>
                <w:sz w:val="20"/>
                <w:szCs w:val="20"/>
              </w:rPr>
              <w:t>Семестра</w:t>
            </w:r>
          </w:p>
        </w:tc>
        <w:tc>
          <w:tcPr>
            <w:tcW w:w="3118" w:type="dxa"/>
            <w:gridSpan w:val="2"/>
          </w:tcPr>
          <w:p w:rsidR="00C36B5B" w:rsidRPr="0079259E" w:rsidRDefault="00C36B5B" w:rsidP="00394466">
            <w:pPr>
              <w:spacing w:after="0" w:line="240" w:lineRule="auto"/>
              <w:contextualSpacing/>
              <w:rPr>
                <w:rFonts w:ascii="Times New Roman" w:hAnsi="Times New Roman"/>
                <w:b/>
                <w:sz w:val="20"/>
                <w:szCs w:val="20"/>
              </w:rPr>
            </w:pPr>
            <w:r w:rsidRPr="0079259E">
              <w:rPr>
                <w:rFonts w:ascii="Times New Roman" w:hAnsi="Times New Roman"/>
                <w:b/>
                <w:sz w:val="20"/>
                <w:szCs w:val="20"/>
              </w:rPr>
              <w:t>Виды учебной работы, включая самостоятельную работу студентов и трудоемкость (в часах)</w:t>
            </w:r>
          </w:p>
        </w:tc>
        <w:tc>
          <w:tcPr>
            <w:tcW w:w="1985" w:type="dxa"/>
          </w:tcPr>
          <w:p w:rsidR="00C36B5B" w:rsidRPr="0079259E" w:rsidRDefault="00C36B5B" w:rsidP="00394466">
            <w:pPr>
              <w:spacing w:after="0" w:line="240" w:lineRule="auto"/>
              <w:contextualSpacing/>
              <w:rPr>
                <w:rFonts w:ascii="Times New Roman" w:hAnsi="Times New Roman"/>
                <w:b/>
                <w:sz w:val="20"/>
                <w:szCs w:val="20"/>
              </w:rPr>
            </w:pPr>
            <w:r w:rsidRPr="0079259E">
              <w:rPr>
                <w:rFonts w:ascii="Times New Roman" w:hAnsi="Times New Roman"/>
                <w:b/>
                <w:sz w:val="20"/>
                <w:szCs w:val="20"/>
              </w:rPr>
              <w:t>Формы текущего контроля успеваемости и промежуточной аттестации</w:t>
            </w:r>
          </w:p>
        </w:tc>
      </w:tr>
      <w:tr w:rsidR="00C36B5B" w:rsidRPr="0079259E" w:rsidTr="002C1339">
        <w:tc>
          <w:tcPr>
            <w:tcW w:w="567" w:type="dxa"/>
          </w:tcPr>
          <w:p w:rsidR="00C36B5B" w:rsidRPr="0079259E" w:rsidRDefault="00C36B5B" w:rsidP="00394466">
            <w:pPr>
              <w:spacing w:after="0" w:line="240" w:lineRule="auto"/>
              <w:contextualSpacing/>
              <w:rPr>
                <w:rFonts w:ascii="Times New Roman" w:hAnsi="Times New Roman"/>
                <w:sz w:val="20"/>
                <w:szCs w:val="20"/>
              </w:rPr>
            </w:pPr>
          </w:p>
        </w:tc>
        <w:tc>
          <w:tcPr>
            <w:tcW w:w="1985" w:type="dxa"/>
          </w:tcPr>
          <w:p w:rsidR="00C36B5B" w:rsidRPr="0079259E" w:rsidRDefault="00C36B5B" w:rsidP="00394466">
            <w:pPr>
              <w:spacing w:after="0" w:line="240" w:lineRule="auto"/>
              <w:contextualSpacing/>
              <w:rPr>
                <w:rFonts w:ascii="Times New Roman" w:hAnsi="Times New Roman"/>
                <w:sz w:val="20"/>
                <w:szCs w:val="20"/>
              </w:rPr>
            </w:pPr>
          </w:p>
        </w:tc>
        <w:tc>
          <w:tcPr>
            <w:tcW w:w="425" w:type="dxa"/>
          </w:tcPr>
          <w:p w:rsidR="00C36B5B" w:rsidRPr="0079259E" w:rsidRDefault="00C36B5B" w:rsidP="00394466">
            <w:pPr>
              <w:spacing w:after="0" w:line="240" w:lineRule="auto"/>
              <w:contextualSpacing/>
              <w:rPr>
                <w:rFonts w:ascii="Times New Roman" w:hAnsi="Times New Roman"/>
                <w:sz w:val="20"/>
                <w:szCs w:val="20"/>
              </w:rPr>
            </w:pPr>
          </w:p>
        </w:tc>
        <w:tc>
          <w:tcPr>
            <w:tcW w:w="1276" w:type="dxa"/>
          </w:tcPr>
          <w:p w:rsidR="00C36B5B" w:rsidRPr="0079259E" w:rsidRDefault="00C36B5B" w:rsidP="00394466">
            <w:pPr>
              <w:spacing w:after="0" w:line="240" w:lineRule="auto"/>
              <w:contextualSpacing/>
              <w:rPr>
                <w:rFonts w:ascii="Times New Roman" w:hAnsi="Times New Roman"/>
                <w:sz w:val="20"/>
                <w:szCs w:val="20"/>
              </w:rPr>
            </w:pPr>
          </w:p>
        </w:tc>
        <w:tc>
          <w:tcPr>
            <w:tcW w:w="141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Лекции</w:t>
            </w:r>
          </w:p>
          <w:p w:rsidR="00C36B5B" w:rsidRPr="0079259E" w:rsidRDefault="00C36B5B" w:rsidP="00394466">
            <w:pPr>
              <w:spacing w:after="0" w:line="240" w:lineRule="auto"/>
              <w:contextualSpacing/>
              <w:rPr>
                <w:rFonts w:ascii="Times New Roman" w:hAnsi="Times New Roman"/>
                <w:sz w:val="20"/>
                <w:szCs w:val="20"/>
              </w:rPr>
            </w:pPr>
          </w:p>
        </w:tc>
        <w:tc>
          <w:tcPr>
            <w:tcW w:w="1701"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Самостоятельная работа студента</w:t>
            </w:r>
          </w:p>
        </w:tc>
        <w:tc>
          <w:tcPr>
            <w:tcW w:w="198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Консультации, дискуссии, Контрольные работы, рефераты, коллоквиумы,</w:t>
            </w:r>
          </w:p>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экзамен</w:t>
            </w:r>
          </w:p>
        </w:tc>
      </w:tr>
      <w:tr w:rsidR="00C36B5B" w:rsidRPr="0079259E" w:rsidTr="002C1339">
        <w:tc>
          <w:tcPr>
            <w:tcW w:w="567" w:type="dxa"/>
          </w:tcPr>
          <w:p w:rsidR="00C36B5B" w:rsidRPr="0079259E" w:rsidRDefault="00C36B5B" w:rsidP="00394466">
            <w:pPr>
              <w:spacing w:after="0" w:line="240" w:lineRule="auto"/>
              <w:contextualSpacing/>
              <w:rPr>
                <w:rFonts w:ascii="Times New Roman" w:hAnsi="Times New Roman"/>
                <w:sz w:val="20"/>
                <w:szCs w:val="20"/>
              </w:rPr>
            </w:pPr>
          </w:p>
        </w:tc>
        <w:tc>
          <w:tcPr>
            <w:tcW w:w="1985" w:type="dxa"/>
          </w:tcPr>
          <w:p w:rsidR="00C36B5B" w:rsidRPr="0079259E" w:rsidRDefault="00C36B5B" w:rsidP="00394466">
            <w:pPr>
              <w:spacing w:after="0" w:line="240" w:lineRule="auto"/>
              <w:contextualSpacing/>
              <w:rPr>
                <w:rFonts w:ascii="Times New Roman" w:hAnsi="Times New Roman"/>
                <w:sz w:val="20"/>
                <w:szCs w:val="20"/>
              </w:rPr>
            </w:pPr>
          </w:p>
        </w:tc>
        <w:tc>
          <w:tcPr>
            <w:tcW w:w="425" w:type="dxa"/>
          </w:tcPr>
          <w:p w:rsidR="00C36B5B" w:rsidRPr="0079259E" w:rsidRDefault="00C36B5B" w:rsidP="00394466">
            <w:pPr>
              <w:spacing w:after="0" w:line="240" w:lineRule="auto"/>
              <w:contextualSpacing/>
              <w:rPr>
                <w:rFonts w:ascii="Times New Roman" w:hAnsi="Times New Roman"/>
                <w:sz w:val="20"/>
                <w:szCs w:val="20"/>
              </w:rPr>
            </w:pPr>
          </w:p>
        </w:tc>
        <w:tc>
          <w:tcPr>
            <w:tcW w:w="1276" w:type="dxa"/>
          </w:tcPr>
          <w:p w:rsidR="00C36B5B" w:rsidRPr="0079259E" w:rsidRDefault="00C36B5B" w:rsidP="00394466">
            <w:pPr>
              <w:spacing w:after="0" w:line="240" w:lineRule="auto"/>
              <w:contextualSpacing/>
              <w:rPr>
                <w:rFonts w:ascii="Times New Roman" w:hAnsi="Times New Roman"/>
                <w:sz w:val="20"/>
                <w:szCs w:val="20"/>
              </w:rPr>
            </w:pPr>
          </w:p>
        </w:tc>
        <w:tc>
          <w:tcPr>
            <w:tcW w:w="141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lang w:val="en-US"/>
              </w:rPr>
              <w:t>68</w:t>
            </w:r>
            <w:r w:rsidRPr="0079259E">
              <w:rPr>
                <w:rFonts w:ascii="Times New Roman" w:hAnsi="Times New Roman"/>
                <w:sz w:val="20"/>
                <w:szCs w:val="20"/>
              </w:rPr>
              <w:t xml:space="preserve">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xml:space="preserve">. </w:t>
            </w:r>
            <w:proofErr w:type="gramStart"/>
            <w:r w:rsidRPr="0079259E">
              <w:rPr>
                <w:rFonts w:ascii="Times New Roman" w:hAnsi="Times New Roman"/>
                <w:sz w:val="20"/>
                <w:szCs w:val="20"/>
              </w:rPr>
              <w:t>ч</w:t>
            </w:r>
            <w:proofErr w:type="gramEnd"/>
            <w:r w:rsidRPr="0079259E">
              <w:rPr>
                <w:rFonts w:ascii="Times New Roman" w:hAnsi="Times New Roman"/>
                <w:sz w:val="20"/>
                <w:szCs w:val="20"/>
              </w:rPr>
              <w:t>.</w:t>
            </w:r>
          </w:p>
        </w:tc>
        <w:tc>
          <w:tcPr>
            <w:tcW w:w="1701"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112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ч.</w:t>
            </w:r>
          </w:p>
        </w:tc>
        <w:tc>
          <w:tcPr>
            <w:tcW w:w="1985" w:type="dxa"/>
          </w:tcPr>
          <w:p w:rsidR="00C36B5B" w:rsidRPr="0079259E" w:rsidRDefault="00C36B5B" w:rsidP="00394466">
            <w:pPr>
              <w:spacing w:after="0" w:line="240" w:lineRule="auto"/>
              <w:contextualSpacing/>
              <w:rPr>
                <w:rFonts w:ascii="Times New Roman" w:hAnsi="Times New Roman"/>
                <w:sz w:val="20"/>
                <w:szCs w:val="20"/>
              </w:rPr>
            </w:pPr>
          </w:p>
        </w:tc>
      </w:tr>
      <w:tr w:rsidR="00C36B5B" w:rsidRPr="0079259E" w:rsidTr="002C1339">
        <w:tc>
          <w:tcPr>
            <w:tcW w:w="56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1.</w:t>
            </w:r>
          </w:p>
        </w:tc>
        <w:tc>
          <w:tcPr>
            <w:tcW w:w="198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Раздел 1. </w:t>
            </w:r>
            <w:r w:rsidRPr="0079259E">
              <w:rPr>
                <w:rStyle w:val="a7"/>
                <w:rFonts w:ascii="Times New Roman" w:hAnsi="Times New Roman"/>
                <w:b w:val="0"/>
                <w:sz w:val="20"/>
                <w:szCs w:val="20"/>
              </w:rPr>
              <w:t>Методологические проблемы исследования международных отношений</w:t>
            </w:r>
          </w:p>
        </w:tc>
        <w:tc>
          <w:tcPr>
            <w:tcW w:w="42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5</w:t>
            </w:r>
          </w:p>
        </w:tc>
        <w:tc>
          <w:tcPr>
            <w:tcW w:w="1276"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1-4</w:t>
            </w:r>
          </w:p>
        </w:tc>
        <w:tc>
          <w:tcPr>
            <w:tcW w:w="141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8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ч.</w:t>
            </w:r>
          </w:p>
        </w:tc>
        <w:tc>
          <w:tcPr>
            <w:tcW w:w="1701"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8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ч.</w:t>
            </w:r>
          </w:p>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Освоение основной литературы по теории международных </w:t>
            </w:r>
            <w:r w:rsidRPr="0079259E">
              <w:rPr>
                <w:rFonts w:ascii="Times New Roman" w:hAnsi="Times New Roman"/>
                <w:sz w:val="20"/>
                <w:szCs w:val="20"/>
              </w:rPr>
              <w:lastRenderedPageBreak/>
              <w:t>отношений.</w:t>
            </w:r>
            <w:r w:rsidR="005C092C" w:rsidRPr="0079259E">
              <w:rPr>
                <w:rFonts w:ascii="Times New Roman" w:hAnsi="Times New Roman"/>
                <w:sz w:val="20"/>
                <w:szCs w:val="20"/>
              </w:rPr>
              <w:t xml:space="preserve"> </w:t>
            </w:r>
            <w:r w:rsidRPr="0079259E">
              <w:rPr>
                <w:rFonts w:ascii="Times New Roman" w:hAnsi="Times New Roman"/>
                <w:sz w:val="20"/>
                <w:szCs w:val="20"/>
              </w:rPr>
              <w:t>Подбор научной литературы по избранной для коллоквиума теме, подготовка списка литературы.</w:t>
            </w:r>
          </w:p>
        </w:tc>
        <w:tc>
          <w:tcPr>
            <w:tcW w:w="198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lastRenderedPageBreak/>
              <w:t>Консультации,</w:t>
            </w:r>
          </w:p>
          <w:p w:rsidR="00C36B5B" w:rsidRPr="0079259E" w:rsidRDefault="006F27F6" w:rsidP="00394466">
            <w:pPr>
              <w:spacing w:after="0" w:line="240" w:lineRule="auto"/>
              <w:contextualSpacing/>
              <w:rPr>
                <w:rFonts w:ascii="Times New Roman" w:hAnsi="Times New Roman"/>
                <w:sz w:val="20"/>
                <w:szCs w:val="20"/>
              </w:rPr>
            </w:pPr>
            <w:r>
              <w:rPr>
                <w:rFonts w:ascii="Times New Roman" w:hAnsi="Times New Roman"/>
                <w:sz w:val="20"/>
                <w:szCs w:val="20"/>
              </w:rPr>
              <w:t>дискуссии</w:t>
            </w:r>
          </w:p>
          <w:p w:rsidR="00C36B5B" w:rsidRPr="0079259E" w:rsidRDefault="00C36B5B" w:rsidP="00394466">
            <w:pPr>
              <w:spacing w:after="0" w:line="240" w:lineRule="auto"/>
              <w:contextualSpacing/>
              <w:rPr>
                <w:rFonts w:ascii="Times New Roman" w:hAnsi="Times New Roman"/>
                <w:sz w:val="20"/>
                <w:szCs w:val="20"/>
              </w:rPr>
            </w:pPr>
          </w:p>
        </w:tc>
      </w:tr>
      <w:tr w:rsidR="00C36B5B" w:rsidRPr="0079259E" w:rsidTr="002C1339">
        <w:tc>
          <w:tcPr>
            <w:tcW w:w="56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lastRenderedPageBreak/>
              <w:t>2.</w:t>
            </w:r>
          </w:p>
        </w:tc>
        <w:tc>
          <w:tcPr>
            <w:tcW w:w="198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Раздел 2.</w:t>
            </w:r>
          </w:p>
          <w:p w:rsidR="00C36B5B" w:rsidRPr="0079259E" w:rsidRDefault="00C36B5B" w:rsidP="00394466">
            <w:pPr>
              <w:spacing w:after="0" w:line="240" w:lineRule="auto"/>
              <w:rPr>
                <w:rFonts w:ascii="Times New Roman" w:hAnsi="Times New Roman"/>
                <w:sz w:val="20"/>
                <w:szCs w:val="20"/>
              </w:rPr>
            </w:pPr>
            <w:r w:rsidRPr="0079259E">
              <w:rPr>
                <w:rStyle w:val="a7"/>
                <w:rFonts w:ascii="Times New Roman" w:hAnsi="Times New Roman"/>
                <w:b w:val="0"/>
                <w:sz w:val="20"/>
                <w:szCs w:val="20"/>
              </w:rPr>
              <w:t>Особенности функционирования Вестфальской модели</w:t>
            </w:r>
          </w:p>
        </w:tc>
        <w:tc>
          <w:tcPr>
            <w:tcW w:w="42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5</w:t>
            </w:r>
          </w:p>
        </w:tc>
        <w:tc>
          <w:tcPr>
            <w:tcW w:w="1276"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5-8</w:t>
            </w:r>
          </w:p>
        </w:tc>
        <w:tc>
          <w:tcPr>
            <w:tcW w:w="141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8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ч.</w:t>
            </w:r>
          </w:p>
        </w:tc>
        <w:tc>
          <w:tcPr>
            <w:tcW w:w="1701"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10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ч.</w:t>
            </w:r>
          </w:p>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Освоение основной литературы по истории международных отношений второй половины </w:t>
            </w:r>
            <w:r w:rsidRPr="0079259E">
              <w:rPr>
                <w:rFonts w:ascii="Times New Roman" w:hAnsi="Times New Roman"/>
                <w:sz w:val="20"/>
                <w:szCs w:val="20"/>
                <w:lang w:val="en-US"/>
              </w:rPr>
              <w:t>XVII</w:t>
            </w:r>
            <w:r w:rsidRPr="0079259E">
              <w:rPr>
                <w:rFonts w:ascii="Times New Roman" w:hAnsi="Times New Roman"/>
                <w:sz w:val="20"/>
                <w:szCs w:val="20"/>
              </w:rPr>
              <w:t xml:space="preserve"> - </w:t>
            </w:r>
            <w:r w:rsidRPr="0079259E">
              <w:rPr>
                <w:rFonts w:ascii="Times New Roman" w:hAnsi="Times New Roman"/>
                <w:sz w:val="20"/>
                <w:szCs w:val="20"/>
                <w:lang w:val="en-US"/>
              </w:rPr>
              <w:t>XVIII</w:t>
            </w:r>
            <w:r w:rsidRPr="0079259E">
              <w:rPr>
                <w:rFonts w:ascii="Times New Roman" w:hAnsi="Times New Roman"/>
                <w:sz w:val="20"/>
                <w:szCs w:val="20"/>
              </w:rPr>
              <w:t xml:space="preserve"> вв. Освоение литературы по избранной для ответа на коллоквиуме теме. Подготовка к контрольной работе.</w:t>
            </w:r>
          </w:p>
        </w:tc>
        <w:tc>
          <w:tcPr>
            <w:tcW w:w="198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Консультации, дискуссии</w:t>
            </w:r>
          </w:p>
        </w:tc>
      </w:tr>
      <w:tr w:rsidR="00C36B5B" w:rsidRPr="0079259E" w:rsidTr="002C1339">
        <w:tc>
          <w:tcPr>
            <w:tcW w:w="56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3.</w:t>
            </w:r>
          </w:p>
        </w:tc>
        <w:tc>
          <w:tcPr>
            <w:tcW w:w="1985" w:type="dxa"/>
          </w:tcPr>
          <w:p w:rsidR="00C36B5B" w:rsidRPr="0079259E" w:rsidRDefault="00C36B5B" w:rsidP="00394466">
            <w:pPr>
              <w:spacing w:after="0" w:line="240" w:lineRule="auto"/>
              <w:rPr>
                <w:rFonts w:ascii="Times New Roman" w:hAnsi="Times New Roman"/>
                <w:sz w:val="20"/>
                <w:szCs w:val="20"/>
              </w:rPr>
            </w:pPr>
            <w:r w:rsidRPr="0079259E">
              <w:rPr>
                <w:rFonts w:ascii="Times New Roman" w:hAnsi="Times New Roman"/>
                <w:sz w:val="20"/>
                <w:szCs w:val="20"/>
              </w:rPr>
              <w:t>Раздел 3.</w:t>
            </w:r>
          </w:p>
          <w:p w:rsidR="00C36B5B" w:rsidRPr="0079259E" w:rsidRDefault="00C36B5B" w:rsidP="00394466">
            <w:pPr>
              <w:spacing w:after="0" w:line="240" w:lineRule="auto"/>
              <w:rPr>
                <w:rFonts w:ascii="Times New Roman" w:hAnsi="Times New Roman"/>
                <w:sz w:val="20"/>
                <w:szCs w:val="20"/>
              </w:rPr>
            </w:pPr>
            <w:r w:rsidRPr="0079259E">
              <w:rPr>
                <w:rStyle w:val="a7"/>
                <w:rFonts w:ascii="Times New Roman" w:hAnsi="Times New Roman"/>
                <w:b w:val="0"/>
                <w:sz w:val="20"/>
                <w:szCs w:val="20"/>
              </w:rPr>
              <w:t>Венская модель: основные характеристики</w:t>
            </w:r>
          </w:p>
        </w:tc>
        <w:tc>
          <w:tcPr>
            <w:tcW w:w="42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5</w:t>
            </w:r>
          </w:p>
        </w:tc>
        <w:tc>
          <w:tcPr>
            <w:tcW w:w="1276"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9-13</w:t>
            </w:r>
          </w:p>
        </w:tc>
        <w:tc>
          <w:tcPr>
            <w:tcW w:w="141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10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ч.</w:t>
            </w:r>
          </w:p>
        </w:tc>
        <w:tc>
          <w:tcPr>
            <w:tcW w:w="1701"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12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ч.</w:t>
            </w:r>
          </w:p>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Освоение основной литературы по истории международных отношений в </w:t>
            </w:r>
            <w:r w:rsidRPr="0079259E">
              <w:rPr>
                <w:rFonts w:ascii="Times New Roman" w:hAnsi="Times New Roman"/>
                <w:sz w:val="20"/>
                <w:szCs w:val="20"/>
                <w:lang w:val="en-US"/>
              </w:rPr>
              <w:t>XIX</w:t>
            </w:r>
            <w:r w:rsidRPr="0079259E">
              <w:rPr>
                <w:rFonts w:ascii="Times New Roman" w:hAnsi="Times New Roman"/>
                <w:sz w:val="20"/>
                <w:szCs w:val="20"/>
              </w:rPr>
              <w:t xml:space="preserve"> </w:t>
            </w:r>
            <w:proofErr w:type="gramStart"/>
            <w:r w:rsidRPr="0079259E">
              <w:rPr>
                <w:rFonts w:ascii="Times New Roman" w:hAnsi="Times New Roman"/>
                <w:sz w:val="20"/>
                <w:szCs w:val="20"/>
              </w:rPr>
              <w:t>в</w:t>
            </w:r>
            <w:proofErr w:type="gramEnd"/>
            <w:r w:rsidRPr="0079259E">
              <w:rPr>
                <w:rFonts w:ascii="Times New Roman" w:hAnsi="Times New Roman"/>
                <w:sz w:val="20"/>
                <w:szCs w:val="20"/>
              </w:rPr>
              <w:t>.</w:t>
            </w:r>
          </w:p>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Освоение литературы по избранной для коллоквиума теме.</w:t>
            </w:r>
          </w:p>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Подготовка </w:t>
            </w:r>
            <w:proofErr w:type="gramStart"/>
            <w:r w:rsidRPr="0079259E">
              <w:rPr>
                <w:rFonts w:ascii="Times New Roman" w:hAnsi="Times New Roman"/>
                <w:sz w:val="20"/>
                <w:szCs w:val="20"/>
              </w:rPr>
              <w:t>обучающимся</w:t>
            </w:r>
            <w:proofErr w:type="gramEnd"/>
            <w:r w:rsidRPr="0079259E">
              <w:rPr>
                <w:rFonts w:ascii="Times New Roman" w:hAnsi="Times New Roman"/>
                <w:sz w:val="20"/>
                <w:szCs w:val="20"/>
              </w:rPr>
              <w:t xml:space="preserve"> реферата монографии</w:t>
            </w:r>
          </w:p>
        </w:tc>
        <w:tc>
          <w:tcPr>
            <w:tcW w:w="198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Контрольная работа по разделам 1-2</w:t>
            </w:r>
          </w:p>
          <w:p w:rsidR="00C36B5B" w:rsidRPr="0079259E" w:rsidRDefault="00C36B5B" w:rsidP="00394466">
            <w:pPr>
              <w:spacing w:after="0" w:line="240" w:lineRule="auto"/>
              <w:contextualSpacing/>
              <w:rPr>
                <w:rFonts w:ascii="Times New Roman" w:hAnsi="Times New Roman"/>
                <w:sz w:val="20"/>
                <w:szCs w:val="20"/>
              </w:rPr>
            </w:pPr>
          </w:p>
        </w:tc>
      </w:tr>
      <w:tr w:rsidR="00C36B5B" w:rsidRPr="0079259E" w:rsidTr="002C1339">
        <w:tc>
          <w:tcPr>
            <w:tcW w:w="56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4.</w:t>
            </w:r>
          </w:p>
        </w:tc>
        <w:tc>
          <w:tcPr>
            <w:tcW w:w="1985" w:type="dxa"/>
          </w:tcPr>
          <w:p w:rsidR="00C36B5B" w:rsidRPr="0079259E" w:rsidRDefault="00C36B5B" w:rsidP="00394466">
            <w:pPr>
              <w:spacing w:after="0" w:line="240" w:lineRule="auto"/>
              <w:rPr>
                <w:rFonts w:ascii="Times New Roman" w:hAnsi="Times New Roman"/>
                <w:sz w:val="20"/>
                <w:szCs w:val="20"/>
              </w:rPr>
            </w:pPr>
            <w:r w:rsidRPr="0079259E">
              <w:rPr>
                <w:rFonts w:ascii="Times New Roman" w:hAnsi="Times New Roman"/>
                <w:sz w:val="20"/>
                <w:szCs w:val="20"/>
              </w:rPr>
              <w:t>Раздел 4.</w:t>
            </w:r>
          </w:p>
          <w:p w:rsidR="00C36B5B" w:rsidRPr="0079259E" w:rsidRDefault="00C36B5B" w:rsidP="00394466">
            <w:pPr>
              <w:spacing w:after="0" w:line="240" w:lineRule="auto"/>
              <w:rPr>
                <w:rStyle w:val="a7"/>
                <w:rFonts w:ascii="Times New Roman" w:hAnsi="Times New Roman"/>
                <w:b w:val="0"/>
                <w:sz w:val="20"/>
                <w:szCs w:val="20"/>
              </w:rPr>
            </w:pPr>
            <w:r w:rsidRPr="0079259E">
              <w:rPr>
                <w:rStyle w:val="a7"/>
                <w:rFonts w:ascii="Times New Roman" w:hAnsi="Times New Roman"/>
                <w:b w:val="0"/>
                <w:sz w:val="20"/>
                <w:szCs w:val="20"/>
              </w:rPr>
              <w:t xml:space="preserve">Особенности развития Венской системы в конце </w:t>
            </w:r>
            <w:r w:rsidRPr="0079259E">
              <w:rPr>
                <w:rStyle w:val="a7"/>
                <w:rFonts w:ascii="Times New Roman" w:hAnsi="Times New Roman"/>
                <w:b w:val="0"/>
                <w:sz w:val="20"/>
                <w:szCs w:val="20"/>
                <w:lang w:val="en-US"/>
              </w:rPr>
              <w:t>XIX</w:t>
            </w:r>
            <w:r w:rsidRPr="0079259E">
              <w:rPr>
                <w:rStyle w:val="a7"/>
                <w:rFonts w:ascii="Times New Roman" w:hAnsi="Times New Roman"/>
                <w:b w:val="0"/>
                <w:sz w:val="20"/>
                <w:szCs w:val="20"/>
              </w:rPr>
              <w:t xml:space="preserve"> – начале ХХ </w:t>
            </w:r>
            <w:proofErr w:type="gramStart"/>
            <w:r w:rsidRPr="0079259E">
              <w:rPr>
                <w:rStyle w:val="a7"/>
                <w:rFonts w:ascii="Times New Roman" w:hAnsi="Times New Roman"/>
                <w:b w:val="0"/>
                <w:sz w:val="20"/>
                <w:szCs w:val="20"/>
              </w:rPr>
              <w:t>в</w:t>
            </w:r>
            <w:proofErr w:type="gramEnd"/>
            <w:r w:rsidRPr="0079259E">
              <w:rPr>
                <w:rStyle w:val="a7"/>
                <w:rFonts w:ascii="Times New Roman" w:hAnsi="Times New Roman"/>
                <w:b w:val="0"/>
                <w:sz w:val="20"/>
                <w:szCs w:val="20"/>
              </w:rPr>
              <w:t>.</w:t>
            </w:r>
          </w:p>
          <w:p w:rsidR="00C36B5B" w:rsidRPr="0079259E" w:rsidRDefault="00C36B5B" w:rsidP="00394466">
            <w:pPr>
              <w:spacing w:after="0" w:line="240" w:lineRule="auto"/>
              <w:rPr>
                <w:rFonts w:ascii="Times New Roman" w:hAnsi="Times New Roman"/>
                <w:sz w:val="20"/>
                <w:szCs w:val="20"/>
              </w:rPr>
            </w:pPr>
          </w:p>
        </w:tc>
        <w:tc>
          <w:tcPr>
            <w:tcW w:w="42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5</w:t>
            </w:r>
          </w:p>
        </w:tc>
        <w:tc>
          <w:tcPr>
            <w:tcW w:w="1276"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14-18</w:t>
            </w:r>
          </w:p>
        </w:tc>
        <w:tc>
          <w:tcPr>
            <w:tcW w:w="141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10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ч.</w:t>
            </w:r>
          </w:p>
        </w:tc>
        <w:tc>
          <w:tcPr>
            <w:tcW w:w="1701"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10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ч.</w:t>
            </w:r>
          </w:p>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Освоение основной литературы по истории международных отношений в конце </w:t>
            </w:r>
            <w:r w:rsidRPr="0079259E">
              <w:rPr>
                <w:rFonts w:ascii="Times New Roman" w:hAnsi="Times New Roman"/>
                <w:sz w:val="20"/>
                <w:szCs w:val="20"/>
                <w:lang w:val="en-US"/>
              </w:rPr>
              <w:t>XIX</w:t>
            </w:r>
            <w:r w:rsidRPr="0079259E">
              <w:rPr>
                <w:rFonts w:ascii="Times New Roman" w:hAnsi="Times New Roman"/>
                <w:sz w:val="20"/>
                <w:szCs w:val="20"/>
              </w:rPr>
              <w:t xml:space="preserve"> – начале</w:t>
            </w:r>
            <w:r w:rsidR="005C092C" w:rsidRPr="0079259E">
              <w:rPr>
                <w:rFonts w:ascii="Times New Roman" w:hAnsi="Times New Roman"/>
                <w:sz w:val="20"/>
                <w:szCs w:val="20"/>
              </w:rPr>
              <w:t xml:space="preserve"> </w:t>
            </w:r>
            <w:r w:rsidRPr="0079259E">
              <w:rPr>
                <w:rFonts w:ascii="Times New Roman" w:hAnsi="Times New Roman"/>
                <w:sz w:val="20"/>
                <w:szCs w:val="20"/>
                <w:lang w:val="en-US"/>
              </w:rPr>
              <w:t>XX</w:t>
            </w:r>
            <w:r w:rsidRPr="0079259E">
              <w:rPr>
                <w:rFonts w:ascii="Times New Roman" w:hAnsi="Times New Roman"/>
                <w:sz w:val="20"/>
                <w:szCs w:val="20"/>
              </w:rPr>
              <w:t xml:space="preserve"> </w:t>
            </w:r>
            <w:proofErr w:type="gramStart"/>
            <w:r w:rsidRPr="0079259E">
              <w:rPr>
                <w:rFonts w:ascii="Times New Roman" w:hAnsi="Times New Roman"/>
                <w:sz w:val="20"/>
                <w:szCs w:val="20"/>
              </w:rPr>
              <w:t>в</w:t>
            </w:r>
            <w:proofErr w:type="gramEnd"/>
            <w:r w:rsidRPr="0079259E">
              <w:rPr>
                <w:rFonts w:ascii="Times New Roman" w:hAnsi="Times New Roman"/>
                <w:sz w:val="20"/>
                <w:szCs w:val="20"/>
              </w:rPr>
              <w:t>. Подготовка к коллоквиуму.</w:t>
            </w:r>
          </w:p>
        </w:tc>
        <w:tc>
          <w:tcPr>
            <w:tcW w:w="198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Проверка реферата,</w:t>
            </w:r>
          </w:p>
          <w:p w:rsidR="00C36B5B" w:rsidRPr="0079259E" w:rsidRDefault="006F27F6" w:rsidP="00394466">
            <w:pPr>
              <w:spacing w:after="0" w:line="240" w:lineRule="auto"/>
              <w:contextualSpacing/>
              <w:rPr>
                <w:rFonts w:ascii="Times New Roman" w:hAnsi="Times New Roman"/>
                <w:sz w:val="20"/>
                <w:szCs w:val="20"/>
              </w:rPr>
            </w:pPr>
            <w:r>
              <w:rPr>
                <w:rFonts w:ascii="Times New Roman" w:hAnsi="Times New Roman"/>
                <w:sz w:val="20"/>
                <w:szCs w:val="20"/>
              </w:rPr>
              <w:t>коллоквиум</w:t>
            </w:r>
          </w:p>
        </w:tc>
      </w:tr>
      <w:tr w:rsidR="00C36B5B" w:rsidRPr="0079259E" w:rsidTr="002C1339">
        <w:tc>
          <w:tcPr>
            <w:tcW w:w="56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5.</w:t>
            </w:r>
          </w:p>
        </w:tc>
        <w:tc>
          <w:tcPr>
            <w:tcW w:w="198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Раздел 5.</w:t>
            </w:r>
          </w:p>
          <w:p w:rsidR="00C36B5B" w:rsidRPr="0079259E" w:rsidRDefault="00C36B5B" w:rsidP="00394466">
            <w:pPr>
              <w:spacing w:after="0" w:line="240" w:lineRule="auto"/>
              <w:contextualSpacing/>
              <w:rPr>
                <w:rFonts w:ascii="Times New Roman" w:hAnsi="Times New Roman"/>
                <w:sz w:val="20"/>
                <w:szCs w:val="20"/>
              </w:rPr>
            </w:pPr>
            <w:r w:rsidRPr="0079259E">
              <w:rPr>
                <w:rStyle w:val="a7"/>
                <w:rFonts w:ascii="Times New Roman" w:hAnsi="Times New Roman"/>
                <w:b w:val="0"/>
                <w:sz w:val="20"/>
                <w:szCs w:val="20"/>
              </w:rPr>
              <w:t>Версальско-Вашингтонская система: основные характеристики</w:t>
            </w:r>
          </w:p>
        </w:tc>
        <w:tc>
          <w:tcPr>
            <w:tcW w:w="42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6</w:t>
            </w:r>
          </w:p>
        </w:tc>
        <w:tc>
          <w:tcPr>
            <w:tcW w:w="1276"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1-6</w:t>
            </w:r>
          </w:p>
        </w:tc>
        <w:tc>
          <w:tcPr>
            <w:tcW w:w="141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12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ч.</w:t>
            </w:r>
          </w:p>
        </w:tc>
        <w:tc>
          <w:tcPr>
            <w:tcW w:w="1701"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12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ч.</w:t>
            </w:r>
          </w:p>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Освоение основной литературы по истории международных отношений в </w:t>
            </w:r>
            <w:proofErr w:type="spellStart"/>
            <w:r w:rsidRPr="0079259E">
              <w:rPr>
                <w:rFonts w:ascii="Times New Roman" w:hAnsi="Times New Roman"/>
                <w:sz w:val="20"/>
                <w:szCs w:val="20"/>
              </w:rPr>
              <w:lastRenderedPageBreak/>
              <w:t>межвоенный</w:t>
            </w:r>
            <w:proofErr w:type="spellEnd"/>
            <w:r w:rsidRPr="0079259E">
              <w:rPr>
                <w:rFonts w:ascii="Times New Roman" w:hAnsi="Times New Roman"/>
                <w:sz w:val="20"/>
                <w:szCs w:val="20"/>
              </w:rPr>
              <w:t xml:space="preserve"> период. Подбор научной литературы по избранной для ответа на экзамене теме, подготовка списка литературы.</w:t>
            </w:r>
          </w:p>
        </w:tc>
        <w:tc>
          <w:tcPr>
            <w:tcW w:w="198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lastRenderedPageBreak/>
              <w:t>Консультации, дискуссии</w:t>
            </w:r>
          </w:p>
        </w:tc>
      </w:tr>
      <w:tr w:rsidR="00C36B5B" w:rsidRPr="0079259E" w:rsidTr="002C1339">
        <w:tc>
          <w:tcPr>
            <w:tcW w:w="56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lastRenderedPageBreak/>
              <w:t>6.</w:t>
            </w:r>
          </w:p>
        </w:tc>
        <w:tc>
          <w:tcPr>
            <w:tcW w:w="198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Раздел 6.</w:t>
            </w:r>
          </w:p>
          <w:p w:rsidR="00C36B5B" w:rsidRPr="0079259E" w:rsidRDefault="00C36B5B" w:rsidP="00394466">
            <w:pPr>
              <w:spacing w:after="0" w:line="240" w:lineRule="auto"/>
              <w:contextualSpacing/>
              <w:rPr>
                <w:rFonts w:ascii="Times New Roman" w:hAnsi="Times New Roman"/>
                <w:sz w:val="20"/>
                <w:szCs w:val="20"/>
              </w:rPr>
            </w:pPr>
            <w:r w:rsidRPr="0079259E">
              <w:rPr>
                <w:rStyle w:val="a7"/>
                <w:rFonts w:ascii="Times New Roman" w:hAnsi="Times New Roman"/>
                <w:b w:val="0"/>
                <w:sz w:val="20"/>
                <w:szCs w:val="20"/>
              </w:rPr>
              <w:t>Международные отношения в эпоху биполярного мира</w:t>
            </w:r>
          </w:p>
        </w:tc>
        <w:tc>
          <w:tcPr>
            <w:tcW w:w="42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6</w:t>
            </w:r>
          </w:p>
        </w:tc>
        <w:tc>
          <w:tcPr>
            <w:tcW w:w="1276"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7-11</w:t>
            </w:r>
          </w:p>
        </w:tc>
        <w:tc>
          <w:tcPr>
            <w:tcW w:w="141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10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ч.</w:t>
            </w:r>
          </w:p>
        </w:tc>
        <w:tc>
          <w:tcPr>
            <w:tcW w:w="1701"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12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ч.</w:t>
            </w:r>
          </w:p>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Освоение основной литературы по истории биполярной системы. </w:t>
            </w:r>
          </w:p>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Работа над рефератом монографии.</w:t>
            </w:r>
          </w:p>
        </w:tc>
        <w:tc>
          <w:tcPr>
            <w:tcW w:w="198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Консультации, дискуссии, к</w:t>
            </w:r>
            <w:r w:rsidR="006F27F6">
              <w:rPr>
                <w:rFonts w:ascii="Times New Roman" w:hAnsi="Times New Roman"/>
                <w:sz w:val="20"/>
                <w:szCs w:val="20"/>
              </w:rPr>
              <w:t>онтрольная работа по разделу 5</w:t>
            </w:r>
          </w:p>
        </w:tc>
      </w:tr>
      <w:tr w:rsidR="00C36B5B" w:rsidRPr="0079259E" w:rsidTr="002C1339">
        <w:tc>
          <w:tcPr>
            <w:tcW w:w="56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7.</w:t>
            </w:r>
          </w:p>
        </w:tc>
        <w:tc>
          <w:tcPr>
            <w:tcW w:w="198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Раздел 7. </w:t>
            </w:r>
          </w:p>
          <w:p w:rsidR="00C36B5B" w:rsidRPr="0079259E" w:rsidRDefault="00C36B5B" w:rsidP="00394466">
            <w:pPr>
              <w:spacing w:after="0" w:line="240" w:lineRule="auto"/>
              <w:contextualSpacing/>
              <w:rPr>
                <w:rFonts w:ascii="Times New Roman" w:hAnsi="Times New Roman"/>
                <w:sz w:val="20"/>
                <w:szCs w:val="20"/>
              </w:rPr>
            </w:pPr>
            <w:r w:rsidRPr="0079259E">
              <w:rPr>
                <w:rStyle w:val="a7"/>
                <w:rFonts w:ascii="Times New Roman" w:hAnsi="Times New Roman"/>
                <w:b w:val="0"/>
                <w:sz w:val="20"/>
                <w:szCs w:val="20"/>
              </w:rPr>
              <w:t xml:space="preserve">Эволюция системности в международных отношениях в конце ХХ – начале </w:t>
            </w:r>
            <w:r w:rsidRPr="0079259E">
              <w:rPr>
                <w:rStyle w:val="a7"/>
                <w:rFonts w:ascii="Times New Roman" w:hAnsi="Times New Roman"/>
                <w:b w:val="0"/>
                <w:sz w:val="20"/>
                <w:szCs w:val="20"/>
                <w:lang w:val="en-US"/>
              </w:rPr>
              <w:t>XXI</w:t>
            </w:r>
            <w:r w:rsidRPr="0079259E">
              <w:rPr>
                <w:rStyle w:val="a7"/>
                <w:rFonts w:ascii="Times New Roman" w:hAnsi="Times New Roman"/>
                <w:b w:val="0"/>
                <w:sz w:val="20"/>
                <w:szCs w:val="20"/>
              </w:rPr>
              <w:t xml:space="preserve"> </w:t>
            </w:r>
            <w:proofErr w:type="gramStart"/>
            <w:r w:rsidRPr="0079259E">
              <w:rPr>
                <w:rStyle w:val="a7"/>
                <w:rFonts w:ascii="Times New Roman" w:hAnsi="Times New Roman"/>
                <w:b w:val="0"/>
                <w:sz w:val="20"/>
                <w:szCs w:val="20"/>
              </w:rPr>
              <w:t>в</w:t>
            </w:r>
            <w:proofErr w:type="gramEnd"/>
            <w:r w:rsidRPr="0079259E">
              <w:rPr>
                <w:rStyle w:val="a7"/>
                <w:rFonts w:ascii="Times New Roman" w:hAnsi="Times New Roman"/>
                <w:b w:val="0"/>
                <w:sz w:val="20"/>
                <w:szCs w:val="20"/>
              </w:rPr>
              <w:t>.</w:t>
            </w:r>
          </w:p>
        </w:tc>
        <w:tc>
          <w:tcPr>
            <w:tcW w:w="42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6</w:t>
            </w:r>
          </w:p>
        </w:tc>
        <w:tc>
          <w:tcPr>
            <w:tcW w:w="1276"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12-16</w:t>
            </w:r>
          </w:p>
        </w:tc>
        <w:tc>
          <w:tcPr>
            <w:tcW w:w="141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10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ч.</w:t>
            </w:r>
          </w:p>
        </w:tc>
        <w:tc>
          <w:tcPr>
            <w:tcW w:w="1701"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12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ч.</w:t>
            </w:r>
          </w:p>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Освоение основной литературы по истории международных отношений в последние десятилетия </w:t>
            </w:r>
            <w:r w:rsidRPr="0079259E">
              <w:rPr>
                <w:rFonts w:ascii="Times New Roman" w:hAnsi="Times New Roman"/>
                <w:sz w:val="20"/>
                <w:szCs w:val="20"/>
                <w:lang w:val="en-US"/>
              </w:rPr>
              <w:t>XX</w:t>
            </w:r>
            <w:r w:rsidRPr="0079259E">
              <w:rPr>
                <w:rFonts w:ascii="Times New Roman" w:hAnsi="Times New Roman"/>
                <w:sz w:val="20"/>
                <w:szCs w:val="20"/>
              </w:rPr>
              <w:t xml:space="preserve">- </w:t>
            </w:r>
            <w:proofErr w:type="gramStart"/>
            <w:r w:rsidRPr="0079259E">
              <w:rPr>
                <w:rFonts w:ascii="Times New Roman" w:hAnsi="Times New Roman"/>
                <w:sz w:val="20"/>
                <w:szCs w:val="20"/>
              </w:rPr>
              <w:t>начале</w:t>
            </w:r>
            <w:proofErr w:type="gramEnd"/>
            <w:r w:rsidRPr="0079259E">
              <w:rPr>
                <w:rFonts w:ascii="Times New Roman" w:hAnsi="Times New Roman"/>
                <w:sz w:val="20"/>
                <w:szCs w:val="20"/>
              </w:rPr>
              <w:t xml:space="preserve"> </w:t>
            </w:r>
            <w:r w:rsidRPr="0079259E">
              <w:rPr>
                <w:rFonts w:ascii="Times New Roman" w:hAnsi="Times New Roman"/>
                <w:sz w:val="20"/>
                <w:szCs w:val="20"/>
                <w:lang w:val="en-US"/>
              </w:rPr>
              <w:t>XXI</w:t>
            </w:r>
            <w:r w:rsidRPr="0079259E">
              <w:rPr>
                <w:rFonts w:ascii="Times New Roman" w:hAnsi="Times New Roman"/>
                <w:sz w:val="20"/>
                <w:szCs w:val="20"/>
              </w:rPr>
              <w:t xml:space="preserve"> вв. Завершение работы над рефератом монографии</w:t>
            </w:r>
          </w:p>
        </w:tc>
        <w:tc>
          <w:tcPr>
            <w:tcW w:w="198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Консультаци</w:t>
            </w:r>
            <w:r w:rsidR="006F27F6">
              <w:rPr>
                <w:rFonts w:ascii="Times New Roman" w:hAnsi="Times New Roman"/>
                <w:sz w:val="20"/>
                <w:szCs w:val="20"/>
              </w:rPr>
              <w:t>и, дискуссии, проверка реферата</w:t>
            </w:r>
          </w:p>
        </w:tc>
      </w:tr>
      <w:tr w:rsidR="00C36B5B" w:rsidRPr="0079259E" w:rsidTr="002C1339">
        <w:tc>
          <w:tcPr>
            <w:tcW w:w="567"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8.</w:t>
            </w:r>
          </w:p>
        </w:tc>
        <w:tc>
          <w:tcPr>
            <w:tcW w:w="1985" w:type="dxa"/>
          </w:tcPr>
          <w:p w:rsidR="00C36B5B" w:rsidRPr="0079259E" w:rsidRDefault="00C36B5B" w:rsidP="00394466">
            <w:pPr>
              <w:spacing w:after="0" w:line="240" w:lineRule="auto"/>
              <w:contextualSpacing/>
              <w:rPr>
                <w:rFonts w:ascii="Times New Roman" w:hAnsi="Times New Roman"/>
                <w:sz w:val="20"/>
                <w:szCs w:val="20"/>
              </w:rPr>
            </w:pPr>
          </w:p>
        </w:tc>
        <w:tc>
          <w:tcPr>
            <w:tcW w:w="425"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6</w:t>
            </w:r>
          </w:p>
        </w:tc>
        <w:tc>
          <w:tcPr>
            <w:tcW w:w="1276"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Сессия</w:t>
            </w:r>
          </w:p>
        </w:tc>
        <w:tc>
          <w:tcPr>
            <w:tcW w:w="1417" w:type="dxa"/>
          </w:tcPr>
          <w:p w:rsidR="00C36B5B" w:rsidRPr="0079259E" w:rsidRDefault="00C36B5B" w:rsidP="00394466">
            <w:pPr>
              <w:spacing w:after="0" w:line="240" w:lineRule="auto"/>
              <w:contextualSpacing/>
              <w:rPr>
                <w:rFonts w:ascii="Times New Roman" w:hAnsi="Times New Roman"/>
                <w:sz w:val="20"/>
                <w:szCs w:val="20"/>
              </w:rPr>
            </w:pPr>
          </w:p>
        </w:tc>
        <w:tc>
          <w:tcPr>
            <w:tcW w:w="1701" w:type="dxa"/>
          </w:tcPr>
          <w:p w:rsidR="00C36B5B" w:rsidRPr="0079259E" w:rsidRDefault="00C36B5B" w:rsidP="00394466">
            <w:pPr>
              <w:spacing w:after="0" w:line="240" w:lineRule="auto"/>
              <w:contextualSpacing/>
              <w:rPr>
                <w:rFonts w:ascii="Times New Roman" w:hAnsi="Times New Roman"/>
                <w:sz w:val="20"/>
                <w:szCs w:val="20"/>
              </w:rPr>
            </w:pPr>
            <w:r w:rsidRPr="0079259E">
              <w:rPr>
                <w:rFonts w:ascii="Times New Roman" w:hAnsi="Times New Roman"/>
                <w:sz w:val="20"/>
                <w:szCs w:val="20"/>
              </w:rPr>
              <w:t xml:space="preserve">36 </w:t>
            </w:r>
            <w:proofErr w:type="spellStart"/>
            <w:r w:rsidRPr="0079259E">
              <w:rPr>
                <w:rFonts w:ascii="Times New Roman" w:hAnsi="Times New Roman"/>
                <w:sz w:val="20"/>
                <w:szCs w:val="20"/>
              </w:rPr>
              <w:t>ак</w:t>
            </w:r>
            <w:proofErr w:type="spellEnd"/>
            <w:r w:rsidRPr="0079259E">
              <w:rPr>
                <w:rFonts w:ascii="Times New Roman" w:hAnsi="Times New Roman"/>
                <w:sz w:val="20"/>
                <w:szCs w:val="20"/>
              </w:rPr>
              <w:t>. ч.</w:t>
            </w:r>
          </w:p>
        </w:tc>
        <w:tc>
          <w:tcPr>
            <w:tcW w:w="1985" w:type="dxa"/>
          </w:tcPr>
          <w:p w:rsidR="00C36B5B" w:rsidRPr="0079259E" w:rsidRDefault="006F27F6" w:rsidP="00394466">
            <w:pPr>
              <w:spacing w:after="0" w:line="240" w:lineRule="auto"/>
              <w:contextualSpacing/>
              <w:rPr>
                <w:rFonts w:ascii="Times New Roman" w:hAnsi="Times New Roman"/>
                <w:sz w:val="20"/>
                <w:szCs w:val="20"/>
              </w:rPr>
            </w:pPr>
            <w:r>
              <w:rPr>
                <w:rFonts w:ascii="Times New Roman" w:hAnsi="Times New Roman"/>
                <w:sz w:val="20"/>
                <w:szCs w:val="20"/>
              </w:rPr>
              <w:t>Экзамен</w:t>
            </w:r>
          </w:p>
        </w:tc>
      </w:tr>
    </w:tbl>
    <w:p w:rsidR="00C36B5B" w:rsidRPr="0079259E" w:rsidRDefault="00C36B5B" w:rsidP="005C092C">
      <w:pPr>
        <w:pStyle w:val="a"/>
        <w:numPr>
          <w:ilvl w:val="0"/>
          <w:numId w:val="0"/>
        </w:numPr>
        <w:tabs>
          <w:tab w:val="left" w:pos="708"/>
        </w:tabs>
        <w:spacing w:before="0" w:beforeAutospacing="0" w:after="0" w:afterAutospacing="0" w:line="360" w:lineRule="auto"/>
        <w:ind w:firstLine="709"/>
        <w:jc w:val="both"/>
        <w:textAlignment w:val="top"/>
        <w:rPr>
          <w:i/>
        </w:rPr>
      </w:pPr>
    </w:p>
    <w:p w:rsidR="00C36B5B" w:rsidRPr="00245415" w:rsidRDefault="00C36B5B" w:rsidP="00245415">
      <w:pPr>
        <w:spacing w:after="0" w:line="360" w:lineRule="auto"/>
        <w:ind w:firstLine="709"/>
        <w:jc w:val="both"/>
        <w:rPr>
          <w:rFonts w:ascii="Times New Roman" w:hAnsi="Times New Roman"/>
          <w:sz w:val="24"/>
          <w:szCs w:val="24"/>
        </w:rPr>
      </w:pPr>
      <w:r w:rsidRPr="00245415">
        <w:rPr>
          <w:rFonts w:ascii="Times New Roman" w:hAnsi="Times New Roman"/>
          <w:sz w:val="24"/>
          <w:szCs w:val="24"/>
        </w:rPr>
        <w:t>Задания для самостоятельной работы студентов варьируются в зависимости от предполагаемой темы выпускной работы бакалавра и по мере публикации новых исторических источников и научной литературы.</w:t>
      </w:r>
    </w:p>
    <w:p w:rsidR="0079259E" w:rsidRPr="0079259E" w:rsidRDefault="0079259E" w:rsidP="005C092C">
      <w:pPr>
        <w:spacing w:after="0" w:line="360" w:lineRule="auto"/>
        <w:ind w:firstLine="709"/>
        <w:rPr>
          <w:rFonts w:ascii="Times New Roman" w:hAnsi="Times New Roman"/>
          <w:b/>
          <w:sz w:val="24"/>
          <w:szCs w:val="24"/>
        </w:rPr>
      </w:pPr>
    </w:p>
    <w:p w:rsidR="00C36B5B" w:rsidRPr="0079259E" w:rsidRDefault="00C36B5B" w:rsidP="00245415">
      <w:pPr>
        <w:spacing w:after="0" w:line="360" w:lineRule="auto"/>
        <w:ind w:firstLine="709"/>
        <w:jc w:val="both"/>
        <w:rPr>
          <w:rFonts w:ascii="Times New Roman" w:hAnsi="Times New Roman"/>
          <w:b/>
          <w:sz w:val="24"/>
          <w:szCs w:val="24"/>
        </w:rPr>
      </w:pPr>
      <w:r w:rsidRPr="0079259E">
        <w:rPr>
          <w:rFonts w:ascii="Times New Roman" w:hAnsi="Times New Roman"/>
          <w:b/>
          <w:sz w:val="24"/>
          <w:szCs w:val="24"/>
        </w:rPr>
        <w:t>7. Содержание разделов дисциплины</w:t>
      </w:r>
    </w:p>
    <w:p w:rsidR="0079259E" w:rsidRDefault="00C36B5B" w:rsidP="00245415">
      <w:pPr>
        <w:spacing w:after="0" w:line="360" w:lineRule="auto"/>
        <w:ind w:firstLine="709"/>
        <w:jc w:val="both"/>
        <w:rPr>
          <w:rStyle w:val="a7"/>
          <w:rFonts w:ascii="Times New Roman" w:hAnsi="Times New Roman"/>
          <w:sz w:val="24"/>
          <w:szCs w:val="24"/>
        </w:rPr>
      </w:pPr>
      <w:r w:rsidRPr="0079259E">
        <w:rPr>
          <w:rStyle w:val="a7"/>
          <w:rFonts w:ascii="Times New Roman" w:hAnsi="Times New Roman"/>
          <w:sz w:val="24"/>
          <w:szCs w:val="24"/>
        </w:rPr>
        <w:t>Раздел 1. Методологические проблемы исследования международных отношений.</w:t>
      </w:r>
    </w:p>
    <w:p w:rsidR="00C36B5B" w:rsidRPr="0079259E" w:rsidRDefault="00C36B5B" w:rsidP="00245415">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 xml:space="preserve">Тема 1. Понятие системности в международных отношениях. </w:t>
      </w:r>
    </w:p>
    <w:p w:rsidR="00620AB5"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Понятие системности является основополагающим в концепции данного курса. В центре его внимания находится комплекс вопросов, связанных с выяснением причин формирования и особенностей развития системности в сфере международных отношений. В рамках настоящей темы приводятся различные определения этого ключевого понятия, существующие в научной литературе, рассматриваются их достоинства и недостатки. Предлагается следующее определение понятия “системность”. Применительно к </w:t>
      </w:r>
      <w:r w:rsidRPr="0079259E">
        <w:rPr>
          <w:rFonts w:ascii="Times New Roman" w:hAnsi="Times New Roman"/>
          <w:sz w:val="24"/>
          <w:szCs w:val="24"/>
        </w:rPr>
        <w:lastRenderedPageBreak/>
        <w:t>международным отношениям оно означает «такой характер долговременных взаимоотношений между государствами или группами государств, который отличают стабильность и взаимозависимость, в основе которых лежит стремление к достижению определенного, осознанного комплекса устойчивых целей и где в той или иной мере присутствуют элементы правовой регламентации базовых аспектов в международной деятельности». Взаимоотношения между государствами приобрели системный характер лишь на определенно</w:t>
      </w:r>
      <w:r w:rsidR="00620AB5">
        <w:rPr>
          <w:rFonts w:ascii="Times New Roman" w:hAnsi="Times New Roman"/>
          <w:sz w:val="24"/>
          <w:szCs w:val="24"/>
        </w:rPr>
        <w:t>м этапе исторического развития.</w:t>
      </w:r>
    </w:p>
    <w:p w:rsidR="00620AB5"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Важнейшим условием возникновения системности явилось становление национальных государств с относительно устойчивыми интересами и целями. Экономическим фундаментом этого процесса стало развитие буржуазных отношений, на идейно-политическую сторону огромное влияние оказала реформация, подорвавшая католическое единство европейского мира и способствовавшая политическому и культурному обособлению государств. Внутри государств шел процесс укрепления </w:t>
      </w:r>
      <w:proofErr w:type="spellStart"/>
      <w:r w:rsidRPr="0079259E">
        <w:rPr>
          <w:rFonts w:ascii="Times New Roman" w:hAnsi="Times New Roman"/>
          <w:sz w:val="24"/>
          <w:szCs w:val="24"/>
        </w:rPr>
        <w:t>централизаторских</w:t>
      </w:r>
      <w:proofErr w:type="spellEnd"/>
      <w:r w:rsidRPr="0079259E">
        <w:rPr>
          <w:rFonts w:ascii="Times New Roman" w:hAnsi="Times New Roman"/>
          <w:sz w:val="24"/>
          <w:szCs w:val="24"/>
        </w:rPr>
        <w:t xml:space="preserve"> тенденций и преодоления феодального сепаратизма, результатом которого стала возможность вырабатывать и осуществлять последовательную внешнюю п</w:t>
      </w:r>
      <w:r w:rsidR="00620AB5">
        <w:rPr>
          <w:rFonts w:ascii="Times New Roman" w:hAnsi="Times New Roman"/>
          <w:sz w:val="24"/>
          <w:szCs w:val="24"/>
        </w:rPr>
        <w:t>олитику.</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Параллельно на основе развития товарно-денежных отношений и роста мировой торговли зарождалась система мирохозяйственных связей, в которую постепенно втягивались все более обширные территории (становление колониальной системы) и в рамках которой выстраивалась определенная иерархия. </w:t>
      </w:r>
      <w:proofErr w:type="gramStart"/>
      <w:r w:rsidRPr="0079259E">
        <w:rPr>
          <w:rFonts w:ascii="Times New Roman" w:hAnsi="Times New Roman"/>
          <w:sz w:val="24"/>
          <w:szCs w:val="24"/>
        </w:rPr>
        <w:t>Характеристика системы международных отношений возможна по ряду параметров, таких как количество центров силы (полярность) и баланс сил, лидирующее в системе мирохозяйственных связей государство (системы гегемонии/лидерства), социально-экономические и политические характеристики государств-центров силы, уровень развития правовых норм, господствующий в системе комплекс идей и представлений по проблемам взаимоотношений между государствами, вопросам войны и мира.</w:t>
      </w:r>
      <w:proofErr w:type="gramEnd"/>
      <w:r w:rsidRPr="0079259E">
        <w:rPr>
          <w:rFonts w:ascii="Times New Roman" w:hAnsi="Times New Roman"/>
          <w:sz w:val="24"/>
          <w:szCs w:val="24"/>
        </w:rPr>
        <w:t xml:space="preserve"> На основе данных критериев можно выделить ряд последовательно сменявших друг друга системных моделей: Вестфальская, Венская, Версальско-Вашингтонская, </w:t>
      </w:r>
      <w:proofErr w:type="spellStart"/>
      <w:r w:rsidRPr="0079259E">
        <w:rPr>
          <w:rFonts w:ascii="Times New Roman" w:hAnsi="Times New Roman"/>
          <w:sz w:val="24"/>
          <w:szCs w:val="24"/>
        </w:rPr>
        <w:t>Ялтинско-Потсдамская</w:t>
      </w:r>
      <w:proofErr w:type="spellEnd"/>
      <w:r w:rsidRPr="0079259E">
        <w:rPr>
          <w:rFonts w:ascii="Times New Roman" w:hAnsi="Times New Roman"/>
          <w:sz w:val="24"/>
          <w:szCs w:val="24"/>
        </w:rPr>
        <w:t xml:space="preserve">, </w:t>
      </w:r>
      <w:proofErr w:type="spellStart"/>
      <w:r w:rsidRPr="0079259E">
        <w:rPr>
          <w:rFonts w:ascii="Times New Roman" w:hAnsi="Times New Roman"/>
          <w:sz w:val="24"/>
          <w:szCs w:val="24"/>
        </w:rPr>
        <w:t>постбиполярная</w:t>
      </w:r>
      <w:proofErr w:type="spellEnd"/>
      <w:r w:rsidRPr="0079259E">
        <w:rPr>
          <w:rFonts w:ascii="Times New Roman" w:hAnsi="Times New Roman"/>
          <w:sz w:val="24"/>
          <w:szCs w:val="24"/>
        </w:rPr>
        <w:t>. В дальнейшем в рамках курса предполагается более подробно остановиться на особенностях развития каждой из моделей.</w:t>
      </w:r>
    </w:p>
    <w:p w:rsidR="00620AB5" w:rsidRDefault="00C36B5B" w:rsidP="005C092C">
      <w:pPr>
        <w:spacing w:after="0" w:line="360" w:lineRule="auto"/>
        <w:ind w:firstLine="709"/>
        <w:jc w:val="both"/>
        <w:rPr>
          <w:rFonts w:ascii="Times New Roman" w:hAnsi="Times New Roman"/>
          <w:sz w:val="24"/>
          <w:szCs w:val="24"/>
        </w:rPr>
      </w:pPr>
      <w:r w:rsidRPr="00620AB5">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«Понятие системнос</w:t>
      </w:r>
      <w:r w:rsidR="00620AB5">
        <w:rPr>
          <w:rFonts w:ascii="Times New Roman" w:hAnsi="Times New Roman"/>
          <w:sz w:val="24"/>
          <w:szCs w:val="24"/>
        </w:rPr>
        <w:t>ти в международных отношениях».</w:t>
      </w:r>
    </w:p>
    <w:p w:rsidR="00C36B5B"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Литература: Основы общей теории международных отношений». Под ред. А.С. </w:t>
      </w:r>
      <w:proofErr w:type="spellStart"/>
      <w:r w:rsidRPr="0079259E">
        <w:rPr>
          <w:rFonts w:ascii="Times New Roman" w:hAnsi="Times New Roman"/>
          <w:sz w:val="24"/>
          <w:szCs w:val="24"/>
        </w:rPr>
        <w:t>Маныкина</w:t>
      </w:r>
      <w:proofErr w:type="spellEnd"/>
      <w:r w:rsidRPr="0079259E">
        <w:rPr>
          <w:rFonts w:ascii="Times New Roman" w:hAnsi="Times New Roman"/>
          <w:sz w:val="24"/>
          <w:szCs w:val="24"/>
        </w:rPr>
        <w:t>. М., 2009. Гл. 1, 2.</w:t>
      </w:r>
    </w:p>
    <w:p w:rsidR="00620AB5" w:rsidRPr="0079259E" w:rsidRDefault="00620AB5" w:rsidP="005C092C">
      <w:pPr>
        <w:spacing w:after="0" w:line="360" w:lineRule="auto"/>
        <w:ind w:firstLine="709"/>
        <w:jc w:val="both"/>
        <w:rPr>
          <w:rFonts w:ascii="Times New Roman" w:hAnsi="Times New Roman"/>
          <w:sz w:val="24"/>
          <w:szCs w:val="24"/>
        </w:rPr>
      </w:pPr>
    </w:p>
    <w:p w:rsidR="00C36B5B" w:rsidRPr="0079259E" w:rsidRDefault="00C36B5B" w:rsidP="00620AB5">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lastRenderedPageBreak/>
        <w:t>Тема 2. Основные категории в исследовании международных отношений</w:t>
      </w:r>
      <w:r w:rsidR="00620AB5">
        <w:rPr>
          <w:rStyle w:val="a7"/>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Любая система определяется совокупностью составляющих ее элементов и характером связей между ними. Раскрытие содержания категорий «элементы» и «отношения» составляет </w:t>
      </w:r>
      <w:proofErr w:type="gramStart"/>
      <w:r w:rsidRPr="0079259E">
        <w:rPr>
          <w:rFonts w:ascii="Times New Roman" w:hAnsi="Times New Roman"/>
          <w:sz w:val="24"/>
          <w:szCs w:val="24"/>
        </w:rPr>
        <w:t>основу</w:t>
      </w:r>
      <w:proofErr w:type="gramEnd"/>
      <w:r w:rsidRPr="0079259E">
        <w:rPr>
          <w:rFonts w:ascii="Times New Roman" w:hAnsi="Times New Roman"/>
          <w:sz w:val="24"/>
          <w:szCs w:val="24"/>
        </w:rPr>
        <w:t xml:space="preserve"> как для теоретического, так и для конкретно-исторического анализа международных систем. Основным элементом (</w:t>
      </w:r>
      <w:proofErr w:type="spellStart"/>
      <w:r w:rsidRPr="0079259E">
        <w:rPr>
          <w:rFonts w:ascii="Times New Roman" w:hAnsi="Times New Roman"/>
          <w:sz w:val="24"/>
          <w:szCs w:val="24"/>
        </w:rPr>
        <w:t>актором</w:t>
      </w:r>
      <w:proofErr w:type="spellEnd"/>
      <w:r w:rsidRPr="0079259E">
        <w:rPr>
          <w:rFonts w:ascii="Times New Roman" w:hAnsi="Times New Roman"/>
          <w:sz w:val="24"/>
          <w:szCs w:val="24"/>
        </w:rPr>
        <w:t xml:space="preserve">) системы международных отношений является государство. В рамках данной темы рассматриваются признаки и функции государства на международной арене. Специально анализируется вопрос о компонентах и оценке мощи. Раскрывается категория «государственные интересы». Ставится проблема эволюции форм государства (абсолютистское государство, либеральное государство </w:t>
      </w:r>
      <w:r w:rsidRPr="0079259E">
        <w:rPr>
          <w:rFonts w:ascii="Times New Roman" w:hAnsi="Times New Roman"/>
          <w:sz w:val="24"/>
          <w:szCs w:val="24"/>
          <w:lang w:val="en-US"/>
        </w:rPr>
        <w:t>XIX</w:t>
      </w:r>
      <w:r w:rsidRPr="0079259E">
        <w:rPr>
          <w:rFonts w:ascii="Times New Roman" w:hAnsi="Times New Roman"/>
          <w:sz w:val="24"/>
          <w:szCs w:val="24"/>
        </w:rPr>
        <w:t xml:space="preserve"> в. и т.д.) и ее влияния на осуществление внешней политики и характер межгосударственных взаимодействий. Большое внимание уделяется рассмотрению концепции суверенитета. На протяжении истории значение этого понятия претерпевало изменения. Менялось представление как о носителе суверенитета, так и о критериях признания того или иного территориально-политического образования суверенным государством. Рассматривается проблема размывания принципа суверенитета на современном этапе развития системности в международных отношениях, а также дискуссия о закате «вестфальской эры», т.е. системы, </w:t>
      </w:r>
      <w:proofErr w:type="gramStart"/>
      <w:r w:rsidRPr="0079259E">
        <w:rPr>
          <w:rFonts w:ascii="Times New Roman" w:hAnsi="Times New Roman"/>
          <w:sz w:val="24"/>
          <w:szCs w:val="24"/>
        </w:rPr>
        <w:t>основанной</w:t>
      </w:r>
      <w:proofErr w:type="gramEnd"/>
      <w:r w:rsidRPr="0079259E">
        <w:rPr>
          <w:rFonts w:ascii="Times New Roman" w:hAnsi="Times New Roman"/>
          <w:sz w:val="24"/>
          <w:szCs w:val="24"/>
        </w:rPr>
        <w:t xml:space="preserve"> прежде всего на взаимодействии суверенных государств. Разбирается вопрос о роли негосударственных </w:t>
      </w:r>
      <w:proofErr w:type="spellStart"/>
      <w:r w:rsidRPr="0079259E">
        <w:rPr>
          <w:rFonts w:ascii="Times New Roman" w:hAnsi="Times New Roman"/>
          <w:sz w:val="24"/>
          <w:szCs w:val="24"/>
        </w:rPr>
        <w:t>акторов</w:t>
      </w:r>
      <w:proofErr w:type="spellEnd"/>
      <w:r w:rsidRPr="0079259E">
        <w:rPr>
          <w:rFonts w:ascii="Times New Roman" w:hAnsi="Times New Roman"/>
          <w:sz w:val="24"/>
          <w:szCs w:val="24"/>
        </w:rPr>
        <w:t xml:space="preserve"> в системе международных отношений. </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В группе категории “отношения” рассматриваются основные формы взаимодействия между государствами (сотрудничество, конфликт), а также обрисовываются ключевые области такого взаимодействия. В рамках данного курса акцент делается на межгосударственные отношения по вопросам войны и мира. Студенты знакомятся с категорией «внешняя политика», ее содержанием, целями, инструментами проведения. Рассматриваются уровни анализа внешней политики государства, а также ведущаяся в научной литературе дискуссия о преимущественном влиянии внутригосударственных или внешних (структурных) факторов на ее формирование.</w:t>
      </w:r>
    </w:p>
    <w:p w:rsidR="00620AB5" w:rsidRDefault="00C36B5B" w:rsidP="005C092C">
      <w:pPr>
        <w:spacing w:after="0" w:line="360" w:lineRule="auto"/>
        <w:ind w:firstLine="709"/>
        <w:jc w:val="both"/>
        <w:rPr>
          <w:rFonts w:ascii="Times New Roman" w:hAnsi="Times New Roman"/>
          <w:sz w:val="24"/>
          <w:szCs w:val="24"/>
        </w:rPr>
      </w:pPr>
      <w:r w:rsidRPr="00620AB5">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«Основные категории в исследовании международных отношений».</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Литература: Основы общей теории международных отношений». Под ред. А.С. </w:t>
      </w:r>
      <w:proofErr w:type="spellStart"/>
      <w:r w:rsidRPr="0079259E">
        <w:rPr>
          <w:rFonts w:ascii="Times New Roman" w:hAnsi="Times New Roman"/>
          <w:sz w:val="24"/>
          <w:szCs w:val="24"/>
        </w:rPr>
        <w:t>Маныкина</w:t>
      </w:r>
      <w:proofErr w:type="spellEnd"/>
      <w:r w:rsidRPr="0079259E">
        <w:rPr>
          <w:rFonts w:ascii="Times New Roman" w:hAnsi="Times New Roman"/>
          <w:sz w:val="24"/>
          <w:szCs w:val="24"/>
        </w:rPr>
        <w:t>. М., 2009. Гл. 3, 4.</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 </w:t>
      </w:r>
    </w:p>
    <w:p w:rsidR="00C36B5B" w:rsidRPr="0079259E" w:rsidRDefault="00C36B5B" w:rsidP="005C092C">
      <w:pPr>
        <w:spacing w:after="0" w:line="360" w:lineRule="auto"/>
        <w:ind w:firstLine="709"/>
        <w:rPr>
          <w:rStyle w:val="a7"/>
          <w:rFonts w:ascii="Times New Roman" w:hAnsi="Times New Roman"/>
          <w:sz w:val="24"/>
          <w:szCs w:val="24"/>
        </w:rPr>
      </w:pPr>
      <w:r w:rsidRPr="0079259E">
        <w:rPr>
          <w:rStyle w:val="a7"/>
          <w:rFonts w:ascii="Times New Roman" w:hAnsi="Times New Roman"/>
          <w:sz w:val="24"/>
          <w:szCs w:val="24"/>
        </w:rPr>
        <w:t>Тема 3. Этапы складывания системности. Фазы развития системных моделей. Формы перехода от одной модели к другой.</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lastRenderedPageBreak/>
        <w:t>В рамках данной темы рассматриваются вопросы, связанные с периодизацией процесса развития системности, формами эволюции и перехода от одной модели системы к другой. Анализируется понятие “модель” системы международных отношений. Выделяются фазы развития каждой модели, а также факторы, определяющие динамику этого процесса. Каждая из последовательно сменявших друг друга моделей проходила в своем развитии через несколько фаз: от фазы становления до фазы распада. Вплоть до</w:t>
      </w:r>
      <w:proofErr w:type="gramStart"/>
      <w:r w:rsidRPr="0079259E">
        <w:rPr>
          <w:rFonts w:ascii="Times New Roman" w:hAnsi="Times New Roman"/>
          <w:sz w:val="24"/>
          <w:szCs w:val="24"/>
        </w:rPr>
        <w:t xml:space="preserve"> В</w:t>
      </w:r>
      <w:proofErr w:type="gramEnd"/>
      <w:r w:rsidRPr="0079259E">
        <w:rPr>
          <w:rFonts w:ascii="Times New Roman" w:hAnsi="Times New Roman"/>
          <w:sz w:val="24"/>
          <w:szCs w:val="24"/>
        </w:rPr>
        <w:t xml:space="preserve">торой мировой войны включительно исходной точкой очередного цикла в эволюции системы международных отношений были крупные военные конфликты. В ходе их осуществлялась кардинальная перегруппировка сил, изменялся характер государственных интересов ведущих стран, происходила серьезная перекройка границ. Эти подвижки позволяли устранить старые довоенные противоречия, расчистить дорогу для нового витка развития. Рассматривается содержание каждой из последующих фаз эволюции модели международных отношений, даются характеристики их основных параметров. Подробно разбирается сущность споров, ведущихся в современной научной литературе, вокруг периодизации процесса развития системности в международных отношениях. Наконец, особое внимание уделяется дискуссии о характере и особенностях становления современной модели системы международных отношений. </w:t>
      </w:r>
    </w:p>
    <w:p w:rsidR="00620AB5" w:rsidRDefault="00C36B5B" w:rsidP="005C092C">
      <w:pPr>
        <w:spacing w:after="0" w:line="360" w:lineRule="auto"/>
        <w:ind w:firstLine="709"/>
        <w:jc w:val="both"/>
        <w:rPr>
          <w:rFonts w:ascii="Times New Roman" w:hAnsi="Times New Roman"/>
          <w:sz w:val="24"/>
          <w:szCs w:val="24"/>
        </w:rPr>
      </w:pPr>
      <w:r w:rsidRPr="00620AB5">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«Основные этапы в развитии си</w:t>
      </w:r>
      <w:r w:rsidR="00620AB5">
        <w:rPr>
          <w:rFonts w:ascii="Times New Roman" w:hAnsi="Times New Roman"/>
          <w:sz w:val="24"/>
          <w:szCs w:val="24"/>
        </w:rPr>
        <w:t>стемы международных отношений».</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Литература: Основы общей теории международных отношений». Под ред. А.С. </w:t>
      </w:r>
      <w:proofErr w:type="spellStart"/>
      <w:r w:rsidRPr="0079259E">
        <w:rPr>
          <w:rFonts w:ascii="Times New Roman" w:hAnsi="Times New Roman"/>
          <w:sz w:val="24"/>
          <w:szCs w:val="24"/>
        </w:rPr>
        <w:t>Маныкина</w:t>
      </w:r>
      <w:proofErr w:type="spellEnd"/>
      <w:r w:rsidRPr="0079259E">
        <w:rPr>
          <w:rFonts w:ascii="Times New Roman" w:hAnsi="Times New Roman"/>
          <w:sz w:val="24"/>
          <w:szCs w:val="24"/>
        </w:rPr>
        <w:t>. М., 2009. Гл. 2, 16.</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620AB5">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4. Современные теоретические концепции в исследовании международных отношений</w:t>
      </w:r>
      <w:r w:rsidR="00620AB5">
        <w:rPr>
          <w:rStyle w:val="a7"/>
          <w:rFonts w:ascii="Times New Roman" w:hAnsi="Times New Roman"/>
          <w:sz w:val="24"/>
          <w:szCs w:val="24"/>
        </w:rPr>
        <w:t>.</w:t>
      </w:r>
    </w:p>
    <w:p w:rsidR="00620AB5"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В рамках данной темы кратко прослеживаются основные вехи развития теории международных отношений как самостоятельной научной дисциплины, рассматривается ее современное состояние. Традиционно историография дисциплины представлена в виде трех «великих дебатов», в ходе которых происходило столкновение основных методологических подходов к исследованию международных отношений. Первые «великие дебаты» - это дискуссия между представителями господствовавшего в </w:t>
      </w:r>
      <w:proofErr w:type="spellStart"/>
      <w:r w:rsidRPr="0079259E">
        <w:rPr>
          <w:rFonts w:ascii="Times New Roman" w:hAnsi="Times New Roman"/>
          <w:sz w:val="24"/>
          <w:szCs w:val="24"/>
        </w:rPr>
        <w:t>межвоенный</w:t>
      </w:r>
      <w:proofErr w:type="spellEnd"/>
      <w:r w:rsidRPr="0079259E">
        <w:rPr>
          <w:rFonts w:ascii="Times New Roman" w:hAnsi="Times New Roman"/>
          <w:sz w:val="24"/>
          <w:szCs w:val="24"/>
        </w:rPr>
        <w:t xml:space="preserve"> период политического идеализма и реализма эпохи холодной войны. Вторые дебаты развернулись на фоне научно-технической революции и были связаны с появившейся в конце 1950-х - 1960-е годы тенденцией использовать методы естественных наук </w:t>
      </w:r>
      <w:proofErr w:type="gramStart"/>
      <w:r w:rsidRPr="0079259E">
        <w:rPr>
          <w:rFonts w:ascii="Times New Roman" w:hAnsi="Times New Roman"/>
          <w:sz w:val="24"/>
          <w:szCs w:val="24"/>
        </w:rPr>
        <w:t>в</w:t>
      </w:r>
      <w:proofErr w:type="gramEnd"/>
      <w:r w:rsidRPr="0079259E">
        <w:rPr>
          <w:rFonts w:ascii="Times New Roman" w:hAnsi="Times New Roman"/>
          <w:sz w:val="24"/>
          <w:szCs w:val="24"/>
        </w:rPr>
        <w:t xml:space="preserve"> общественных. Шли споры между теми исследователями, которые придерживались «традиционного» подхода к изучению международных отношений и считали, что </w:t>
      </w:r>
      <w:r w:rsidRPr="0079259E">
        <w:rPr>
          <w:rFonts w:ascii="Times New Roman" w:hAnsi="Times New Roman"/>
          <w:sz w:val="24"/>
          <w:szCs w:val="24"/>
        </w:rPr>
        <w:lastRenderedPageBreak/>
        <w:t>социальная сфера не поддается анализу методами точных наук, и их оппонентами, во многом исходившими из позитивистских постулатов и стремившимися опираться на «строго научные» методы и процедуры ведения исследований. Отсюда тенденция к формализации, математическому моделированию, накоплению данных, подлежащих точной верификации. Именно в рамках этого направления была разработана «системная теория» М. Каплана, развивалась теория приня</w:t>
      </w:r>
      <w:r w:rsidR="00620AB5">
        <w:rPr>
          <w:rFonts w:ascii="Times New Roman" w:hAnsi="Times New Roman"/>
          <w:sz w:val="24"/>
          <w:szCs w:val="24"/>
        </w:rPr>
        <w:t>тия решений, теория игр, и т.д.</w:t>
      </w:r>
    </w:p>
    <w:p w:rsidR="00620AB5"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Наконец, импульс «третьим дебатам» дали проблемы, вставшие перед мировым сообществом </w:t>
      </w:r>
      <w:proofErr w:type="gramStart"/>
      <w:r w:rsidRPr="0079259E">
        <w:rPr>
          <w:rFonts w:ascii="Times New Roman" w:hAnsi="Times New Roman"/>
          <w:sz w:val="24"/>
          <w:szCs w:val="24"/>
        </w:rPr>
        <w:t>в</w:t>
      </w:r>
      <w:proofErr w:type="gramEnd"/>
      <w:r w:rsidRPr="0079259E">
        <w:rPr>
          <w:rFonts w:ascii="Times New Roman" w:hAnsi="Times New Roman"/>
          <w:sz w:val="24"/>
          <w:szCs w:val="24"/>
        </w:rPr>
        <w:t xml:space="preserve"> к. 1970-х - 1980-е гг., когда </w:t>
      </w:r>
      <w:proofErr w:type="gramStart"/>
      <w:r w:rsidRPr="0079259E">
        <w:rPr>
          <w:rFonts w:ascii="Times New Roman" w:hAnsi="Times New Roman"/>
          <w:sz w:val="24"/>
          <w:szCs w:val="24"/>
        </w:rPr>
        <w:t>стало</w:t>
      </w:r>
      <w:proofErr w:type="gramEnd"/>
      <w:r w:rsidRPr="0079259E">
        <w:rPr>
          <w:rFonts w:ascii="Times New Roman" w:hAnsi="Times New Roman"/>
          <w:sz w:val="24"/>
          <w:szCs w:val="24"/>
        </w:rPr>
        <w:t xml:space="preserve"> очевидным, что многие процессы не укладывались в рамки биполярности, не подлежали объяснению с позиций силовой политики. Возрастала роль экономических факторов в международных отношениях. Все большее влияние приобретали негосударственные </w:t>
      </w:r>
      <w:proofErr w:type="spellStart"/>
      <w:r w:rsidRPr="0079259E">
        <w:rPr>
          <w:rFonts w:ascii="Times New Roman" w:hAnsi="Times New Roman"/>
          <w:sz w:val="24"/>
          <w:szCs w:val="24"/>
        </w:rPr>
        <w:t>акторы</w:t>
      </w:r>
      <w:proofErr w:type="spellEnd"/>
      <w:r w:rsidRPr="0079259E">
        <w:rPr>
          <w:rFonts w:ascii="Times New Roman" w:hAnsi="Times New Roman"/>
          <w:sz w:val="24"/>
          <w:szCs w:val="24"/>
        </w:rPr>
        <w:t xml:space="preserve">. Соответственно, подверглись сомнению такие постулаты реализма как рассмотрение государства в качестве решающего и едва ли не единственного </w:t>
      </w:r>
      <w:proofErr w:type="spellStart"/>
      <w:r w:rsidRPr="0079259E">
        <w:rPr>
          <w:rFonts w:ascii="Times New Roman" w:hAnsi="Times New Roman"/>
          <w:sz w:val="24"/>
          <w:szCs w:val="24"/>
        </w:rPr>
        <w:t>актора</w:t>
      </w:r>
      <w:proofErr w:type="spellEnd"/>
      <w:r w:rsidRPr="0079259E">
        <w:rPr>
          <w:rFonts w:ascii="Times New Roman" w:hAnsi="Times New Roman"/>
          <w:sz w:val="24"/>
          <w:szCs w:val="24"/>
        </w:rPr>
        <w:t xml:space="preserve"> системы международных отношений, его акцент на анализе вопросов войны, мира, безопасности в ущерб вопросам экономики, окружающей среды, прав человека, недооценка политическими реалистами фактора взаимозависимости мира. В этот период создаются теории взаимозависимости Р. </w:t>
      </w:r>
      <w:proofErr w:type="spellStart"/>
      <w:r w:rsidRPr="0079259E">
        <w:rPr>
          <w:rFonts w:ascii="Times New Roman" w:hAnsi="Times New Roman"/>
          <w:sz w:val="24"/>
          <w:szCs w:val="24"/>
        </w:rPr>
        <w:t>Кеохейна</w:t>
      </w:r>
      <w:proofErr w:type="spellEnd"/>
      <w:r w:rsidRPr="0079259E">
        <w:rPr>
          <w:rFonts w:ascii="Times New Roman" w:hAnsi="Times New Roman"/>
          <w:sz w:val="24"/>
          <w:szCs w:val="24"/>
        </w:rPr>
        <w:t xml:space="preserve"> и Дж. </w:t>
      </w:r>
      <w:proofErr w:type="spellStart"/>
      <w:r w:rsidRPr="0079259E">
        <w:rPr>
          <w:rFonts w:ascii="Times New Roman" w:hAnsi="Times New Roman"/>
          <w:sz w:val="24"/>
          <w:szCs w:val="24"/>
        </w:rPr>
        <w:t>Ная</w:t>
      </w:r>
      <w:proofErr w:type="spellEnd"/>
      <w:r w:rsidRPr="0079259E">
        <w:rPr>
          <w:rFonts w:ascii="Times New Roman" w:hAnsi="Times New Roman"/>
          <w:sz w:val="24"/>
          <w:szCs w:val="24"/>
        </w:rPr>
        <w:t xml:space="preserve">, </w:t>
      </w:r>
      <w:proofErr w:type="spellStart"/>
      <w:proofErr w:type="gramStart"/>
      <w:r w:rsidRPr="0079259E">
        <w:rPr>
          <w:rFonts w:ascii="Times New Roman" w:hAnsi="Times New Roman"/>
          <w:sz w:val="24"/>
          <w:szCs w:val="24"/>
        </w:rPr>
        <w:t>мир-системная</w:t>
      </w:r>
      <w:proofErr w:type="spellEnd"/>
      <w:proofErr w:type="gramEnd"/>
      <w:r w:rsidRPr="0079259E">
        <w:rPr>
          <w:rFonts w:ascii="Times New Roman" w:hAnsi="Times New Roman"/>
          <w:sz w:val="24"/>
          <w:szCs w:val="24"/>
        </w:rPr>
        <w:t xml:space="preserve"> теория И. </w:t>
      </w:r>
      <w:proofErr w:type="spellStart"/>
      <w:r w:rsidRPr="0079259E">
        <w:rPr>
          <w:rFonts w:ascii="Times New Roman" w:hAnsi="Times New Roman"/>
          <w:sz w:val="24"/>
          <w:szCs w:val="24"/>
        </w:rPr>
        <w:t>Валлерстайна</w:t>
      </w:r>
      <w:proofErr w:type="spellEnd"/>
      <w:r w:rsidRPr="0079259E">
        <w:rPr>
          <w:rFonts w:ascii="Times New Roman" w:hAnsi="Times New Roman"/>
          <w:sz w:val="24"/>
          <w:szCs w:val="24"/>
        </w:rPr>
        <w:t>; сам реализм претерпевает трансформацию – К. </w:t>
      </w:r>
      <w:proofErr w:type="spellStart"/>
      <w:r w:rsidRPr="0079259E">
        <w:rPr>
          <w:rFonts w:ascii="Times New Roman" w:hAnsi="Times New Roman"/>
          <w:sz w:val="24"/>
          <w:szCs w:val="24"/>
        </w:rPr>
        <w:t>Уолтц</w:t>
      </w:r>
      <w:proofErr w:type="spellEnd"/>
      <w:r w:rsidRPr="0079259E">
        <w:rPr>
          <w:rFonts w:ascii="Times New Roman" w:hAnsi="Times New Roman"/>
          <w:sz w:val="24"/>
          <w:szCs w:val="24"/>
        </w:rPr>
        <w:t xml:space="preserve"> основывает в</w:t>
      </w:r>
      <w:r w:rsidR="00620AB5">
        <w:rPr>
          <w:rFonts w:ascii="Times New Roman" w:hAnsi="Times New Roman"/>
          <w:sz w:val="24"/>
          <w:szCs w:val="24"/>
        </w:rPr>
        <w:t>лиятельное течение неореализма.</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Современное состояние дисциплины некоторые исследователи характеризуют как четвертые «великие дебаты» - на сей раз между сторонниками рационализма и </w:t>
      </w:r>
      <w:proofErr w:type="spellStart"/>
      <w:r w:rsidRPr="0079259E">
        <w:rPr>
          <w:rFonts w:ascii="Times New Roman" w:hAnsi="Times New Roman"/>
          <w:sz w:val="24"/>
          <w:szCs w:val="24"/>
        </w:rPr>
        <w:t>рефлективизма</w:t>
      </w:r>
      <w:proofErr w:type="spellEnd"/>
      <w:r w:rsidRPr="0079259E">
        <w:rPr>
          <w:rFonts w:ascii="Times New Roman" w:hAnsi="Times New Roman"/>
          <w:sz w:val="24"/>
          <w:szCs w:val="24"/>
        </w:rPr>
        <w:t>. Они выходят за рамки исключительно теории международных отношений - в центре внимания в данной дискуссии стоит вопрос о содержании, основах и критериях научного знания.</w:t>
      </w:r>
      <w:r w:rsidR="005C092C" w:rsidRPr="0079259E">
        <w:rPr>
          <w:rFonts w:ascii="Times New Roman" w:hAnsi="Times New Roman"/>
          <w:sz w:val="24"/>
          <w:szCs w:val="24"/>
        </w:rPr>
        <w:t xml:space="preserve"> </w:t>
      </w:r>
      <w:r w:rsidRPr="0079259E">
        <w:rPr>
          <w:rFonts w:ascii="Times New Roman" w:hAnsi="Times New Roman"/>
          <w:sz w:val="24"/>
          <w:szCs w:val="24"/>
        </w:rPr>
        <w:t>Историография дисциплины, безусловно, не может быть сведена лишь к рассмотренным дебатам, тем более</w:t>
      </w:r>
      <w:proofErr w:type="gramStart"/>
      <w:r w:rsidRPr="0079259E">
        <w:rPr>
          <w:rFonts w:ascii="Times New Roman" w:hAnsi="Times New Roman"/>
          <w:sz w:val="24"/>
          <w:szCs w:val="24"/>
        </w:rPr>
        <w:t>,</w:t>
      </w:r>
      <w:proofErr w:type="gramEnd"/>
      <w:r w:rsidRPr="0079259E">
        <w:rPr>
          <w:rFonts w:ascii="Times New Roman" w:hAnsi="Times New Roman"/>
          <w:sz w:val="24"/>
          <w:szCs w:val="24"/>
        </w:rPr>
        <w:t xml:space="preserve"> что в их центре часто стояли разные по масштабам и значимости проблемы. Не всегда эти дебаты представляли собой столкновение ведущих парадигм, существование которых само по себе не исключало возможности </w:t>
      </w:r>
      <w:proofErr w:type="spellStart"/>
      <w:r w:rsidRPr="0079259E">
        <w:rPr>
          <w:rFonts w:ascii="Times New Roman" w:hAnsi="Times New Roman"/>
          <w:sz w:val="24"/>
          <w:szCs w:val="24"/>
        </w:rPr>
        <w:t>межпарадигмального</w:t>
      </w:r>
      <w:proofErr w:type="spellEnd"/>
      <w:r w:rsidRPr="0079259E">
        <w:rPr>
          <w:rFonts w:ascii="Times New Roman" w:hAnsi="Times New Roman"/>
          <w:sz w:val="24"/>
          <w:szCs w:val="24"/>
        </w:rPr>
        <w:t xml:space="preserve"> синтеза. В рамках данной темы затрагивается вопрос об эволюции классических парадигм – реализма, либерализма, марксизма, их современном состоянии. Раскрывается содержание относительно нового, возникшего в конце ХХ направления в теории международных отношений – конструктивизма. Отмечаются разнонаправленные </w:t>
      </w:r>
      <w:proofErr w:type="gramStart"/>
      <w:r w:rsidRPr="0079259E">
        <w:rPr>
          <w:rFonts w:ascii="Times New Roman" w:hAnsi="Times New Roman"/>
          <w:sz w:val="24"/>
          <w:szCs w:val="24"/>
        </w:rPr>
        <w:t>тенденции</w:t>
      </w:r>
      <w:proofErr w:type="gramEnd"/>
      <w:r w:rsidRPr="0079259E">
        <w:rPr>
          <w:rFonts w:ascii="Times New Roman" w:hAnsi="Times New Roman"/>
          <w:sz w:val="24"/>
          <w:szCs w:val="24"/>
        </w:rPr>
        <w:t xml:space="preserve"> как к синтезу исследовательских парадигм, так и к их </w:t>
      </w:r>
      <w:proofErr w:type="spellStart"/>
      <w:r w:rsidRPr="0079259E">
        <w:rPr>
          <w:rFonts w:ascii="Times New Roman" w:hAnsi="Times New Roman"/>
          <w:sz w:val="24"/>
          <w:szCs w:val="24"/>
        </w:rPr>
        <w:t>плюрализации</w:t>
      </w:r>
      <w:proofErr w:type="spellEnd"/>
      <w:r w:rsidRPr="0079259E">
        <w:rPr>
          <w:rFonts w:ascii="Times New Roman" w:hAnsi="Times New Roman"/>
          <w:sz w:val="24"/>
          <w:szCs w:val="24"/>
        </w:rPr>
        <w:t>, что во многом соответствует сложной структуре современного мира. Наконец, дается срез современного состояния отечественных разработок по теории международных отношений.</w:t>
      </w:r>
    </w:p>
    <w:p w:rsidR="00620AB5" w:rsidRDefault="00C36B5B" w:rsidP="005C092C">
      <w:pPr>
        <w:spacing w:after="0" w:line="360" w:lineRule="auto"/>
        <w:ind w:firstLine="709"/>
        <w:jc w:val="both"/>
        <w:rPr>
          <w:rFonts w:ascii="Times New Roman" w:hAnsi="Times New Roman"/>
          <w:sz w:val="24"/>
          <w:szCs w:val="24"/>
        </w:rPr>
      </w:pPr>
      <w:r w:rsidRPr="00620AB5">
        <w:rPr>
          <w:rFonts w:ascii="Times New Roman" w:hAnsi="Times New Roman"/>
          <w:i/>
          <w:sz w:val="24"/>
          <w:szCs w:val="24"/>
        </w:rPr>
        <w:lastRenderedPageBreak/>
        <w:t>Самостоятельная работа студента</w:t>
      </w:r>
      <w:r w:rsidRPr="0079259E">
        <w:rPr>
          <w:rFonts w:ascii="Times New Roman" w:hAnsi="Times New Roman"/>
          <w:sz w:val="24"/>
          <w:szCs w:val="24"/>
        </w:rPr>
        <w:t>: Освоение основной литературы по теме «Основные направления в т</w:t>
      </w:r>
      <w:r w:rsidR="00620AB5">
        <w:rPr>
          <w:rFonts w:ascii="Times New Roman" w:hAnsi="Times New Roman"/>
          <w:sz w:val="24"/>
          <w:szCs w:val="24"/>
        </w:rPr>
        <w:t>еории международных отношений».</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Литература: Основы общей теории международных отношений». Под ред. А.С. </w:t>
      </w:r>
      <w:proofErr w:type="spellStart"/>
      <w:r w:rsidRPr="0079259E">
        <w:rPr>
          <w:rFonts w:ascii="Times New Roman" w:hAnsi="Times New Roman"/>
          <w:sz w:val="24"/>
          <w:szCs w:val="24"/>
        </w:rPr>
        <w:t>Маныкина</w:t>
      </w:r>
      <w:proofErr w:type="spellEnd"/>
      <w:r w:rsidRPr="0079259E">
        <w:rPr>
          <w:rFonts w:ascii="Times New Roman" w:hAnsi="Times New Roman"/>
          <w:sz w:val="24"/>
          <w:szCs w:val="24"/>
        </w:rPr>
        <w:t>. М., 2009. Гл. 5.</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620AB5">
      <w:pPr>
        <w:spacing w:after="0" w:line="360" w:lineRule="auto"/>
        <w:ind w:firstLine="709"/>
        <w:jc w:val="both"/>
        <w:rPr>
          <w:rFonts w:ascii="Times New Roman" w:hAnsi="Times New Roman"/>
          <w:b/>
          <w:sz w:val="24"/>
          <w:szCs w:val="24"/>
        </w:rPr>
      </w:pPr>
      <w:r w:rsidRPr="0079259E">
        <w:rPr>
          <w:rFonts w:ascii="Times New Roman" w:hAnsi="Times New Roman"/>
          <w:b/>
          <w:sz w:val="24"/>
          <w:szCs w:val="24"/>
        </w:rPr>
        <w:t>Раздел 2. Особенности функционирования Вестфальской модели</w:t>
      </w:r>
      <w:r w:rsidR="00620AB5">
        <w:rPr>
          <w:rFonts w:ascii="Times New Roman" w:hAnsi="Times New Roman"/>
          <w:b/>
          <w:sz w:val="24"/>
          <w:szCs w:val="24"/>
        </w:rPr>
        <w:t>.</w:t>
      </w:r>
    </w:p>
    <w:p w:rsidR="00C36B5B" w:rsidRPr="0079259E" w:rsidRDefault="00C36B5B" w:rsidP="00620AB5">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5. Становление Вестфальской модели. Ее характеристика. Особенности фазы консолидации</w:t>
      </w:r>
      <w:r w:rsidR="00620AB5">
        <w:rPr>
          <w:rStyle w:val="a7"/>
          <w:rFonts w:ascii="Times New Roman" w:hAnsi="Times New Roman"/>
          <w:sz w:val="24"/>
          <w:szCs w:val="24"/>
        </w:rPr>
        <w:t>.</w:t>
      </w:r>
    </w:p>
    <w:p w:rsidR="004611A8"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Оформление Вестфальской модели международных отношений связано с завершением Тридцатилетней войны и заключением в 1648 г. Вестфальского мира, ставшего в более широком масштабе исходной точкой организации международных отношений как особой системы. Итоги Тридцатилетней войны означали крах попыток выстраивания </w:t>
      </w:r>
      <w:proofErr w:type="spellStart"/>
      <w:r w:rsidRPr="0079259E">
        <w:rPr>
          <w:rFonts w:ascii="Times New Roman" w:hAnsi="Times New Roman"/>
          <w:sz w:val="24"/>
          <w:szCs w:val="24"/>
        </w:rPr>
        <w:t>универсалистской</w:t>
      </w:r>
      <w:proofErr w:type="spellEnd"/>
      <w:r w:rsidRPr="0079259E">
        <w:rPr>
          <w:rFonts w:ascii="Times New Roman" w:hAnsi="Times New Roman"/>
          <w:sz w:val="24"/>
          <w:szCs w:val="24"/>
        </w:rPr>
        <w:t xml:space="preserve"> иерархии в Европе, закрепили отсутствие высшей власти во взаимоотношениях государств, а также наличие нескольких центров силы в системе, т.е., говоря современным языком, ее </w:t>
      </w:r>
      <w:proofErr w:type="spellStart"/>
      <w:r w:rsidRPr="0079259E">
        <w:rPr>
          <w:rFonts w:ascii="Times New Roman" w:hAnsi="Times New Roman"/>
          <w:sz w:val="24"/>
          <w:szCs w:val="24"/>
        </w:rPr>
        <w:t>многополярность</w:t>
      </w:r>
      <w:proofErr w:type="spellEnd"/>
      <w:r w:rsidRPr="0079259E">
        <w:rPr>
          <w:rFonts w:ascii="Times New Roman" w:hAnsi="Times New Roman"/>
          <w:sz w:val="24"/>
          <w:szCs w:val="24"/>
        </w:rPr>
        <w:t xml:space="preserve">. </w:t>
      </w:r>
      <w:proofErr w:type="gramStart"/>
      <w:r w:rsidRPr="0079259E">
        <w:rPr>
          <w:rFonts w:ascii="Times New Roman" w:hAnsi="Times New Roman"/>
          <w:sz w:val="24"/>
          <w:szCs w:val="24"/>
        </w:rPr>
        <w:t>В ходе становления Вестфальской модели происходят важные изменения в характере конфликта: во-первых, утрачивает свое значение религиозный фактор, во-вторых,</w:t>
      </w:r>
      <w:r w:rsidR="005C092C" w:rsidRPr="0079259E">
        <w:rPr>
          <w:rFonts w:ascii="Times New Roman" w:hAnsi="Times New Roman"/>
          <w:sz w:val="24"/>
          <w:szCs w:val="24"/>
        </w:rPr>
        <w:t xml:space="preserve"> </w:t>
      </w:r>
      <w:r w:rsidRPr="0079259E">
        <w:rPr>
          <w:rFonts w:ascii="Times New Roman" w:hAnsi="Times New Roman"/>
          <w:sz w:val="24"/>
          <w:szCs w:val="24"/>
        </w:rPr>
        <w:t xml:space="preserve">преодолевается типичная черта столкновений </w:t>
      </w:r>
      <w:r w:rsidRPr="0079259E">
        <w:rPr>
          <w:rFonts w:ascii="Times New Roman" w:hAnsi="Times New Roman"/>
          <w:sz w:val="24"/>
          <w:szCs w:val="24"/>
          <w:lang w:val="en-US"/>
        </w:rPr>
        <w:t>XVI</w:t>
      </w:r>
      <w:r w:rsidRPr="0079259E">
        <w:rPr>
          <w:rFonts w:ascii="Times New Roman" w:hAnsi="Times New Roman"/>
          <w:sz w:val="24"/>
          <w:szCs w:val="24"/>
        </w:rPr>
        <w:t xml:space="preserve"> – первой половины </w:t>
      </w:r>
      <w:r w:rsidRPr="0079259E">
        <w:rPr>
          <w:rFonts w:ascii="Times New Roman" w:hAnsi="Times New Roman"/>
          <w:sz w:val="24"/>
          <w:szCs w:val="24"/>
          <w:lang w:val="en-US"/>
        </w:rPr>
        <w:t>XVII</w:t>
      </w:r>
      <w:r w:rsidRPr="0079259E">
        <w:rPr>
          <w:rFonts w:ascii="Times New Roman" w:hAnsi="Times New Roman"/>
          <w:sz w:val="24"/>
          <w:szCs w:val="24"/>
        </w:rPr>
        <w:t xml:space="preserve"> в. – неразрывная связь внутреннего конфли</w:t>
      </w:r>
      <w:r w:rsidR="004611A8">
        <w:rPr>
          <w:rFonts w:ascii="Times New Roman" w:hAnsi="Times New Roman"/>
          <w:sz w:val="24"/>
          <w:szCs w:val="24"/>
        </w:rPr>
        <w:t>кта с конфликтом международным.</w:t>
      </w:r>
      <w:proofErr w:type="gramEnd"/>
    </w:p>
    <w:p w:rsidR="004611A8"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Обе эти тенденции определяются укреплением государства – обретением его самостоятельности и независимости от церкви, а также способностью складывавшихся абсолютных монархий осуществлять более эффективный контроль над собственной территорией посредством армии и бюрократии. Этот процесс находил свое отражение в развитии концепции суверенитета как права монарха на исключительный контроль над внутренними и внешними делами государства. Историю Вестфальской модели отличает длительность фазы консолидации, растянувшейся вплоть до </w:t>
      </w:r>
      <w:proofErr w:type="spellStart"/>
      <w:r w:rsidRPr="0079259E">
        <w:rPr>
          <w:rFonts w:ascii="Times New Roman" w:hAnsi="Times New Roman"/>
          <w:sz w:val="24"/>
          <w:szCs w:val="24"/>
        </w:rPr>
        <w:t>Утрехтского</w:t>
      </w:r>
      <w:proofErr w:type="spellEnd"/>
      <w:r w:rsidRPr="0079259E">
        <w:rPr>
          <w:rFonts w:ascii="Times New Roman" w:hAnsi="Times New Roman"/>
          <w:sz w:val="24"/>
          <w:szCs w:val="24"/>
        </w:rPr>
        <w:t xml:space="preserve"> мира (1713 г.), и протекавшей на фоне практически не прекращавшихся войн. В ходе этой фазы развития системы происходила выработка и уточнение основными участниками своих интересов, выяснялось реальное соотн</w:t>
      </w:r>
      <w:r w:rsidR="004611A8">
        <w:rPr>
          <w:rFonts w:ascii="Times New Roman" w:hAnsi="Times New Roman"/>
          <w:sz w:val="24"/>
          <w:szCs w:val="24"/>
        </w:rPr>
        <w:t>ошение сил между государствами.</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Результатом осмысления этих процессов стала выработка концепции баланса сил, рассматривавшаяся как закон функционирования системы. Важной чертой Вестфальской модели была географическая ограниченность сферы ее действия. Она носила отчетливо выраженный европоцентристский характер, а на ранней стадии ее влияние ограничивалось лишь Западной и Центральной Европой. Лишь постепенно происходило расширение сферы действия системности. Вместе с тем интересы ряда европейских </w:t>
      </w:r>
      <w:r w:rsidRPr="0079259E">
        <w:rPr>
          <w:rFonts w:ascii="Times New Roman" w:hAnsi="Times New Roman"/>
          <w:sz w:val="24"/>
          <w:szCs w:val="24"/>
        </w:rPr>
        <w:lastRenderedPageBreak/>
        <w:t xml:space="preserve">государств выходили за европейские рамки, активно шел процесс организации периферии - создания колониальных империй великих держав. Завершившая стадию консолидации Вестфальской системы Война за Испанское наследство стала не только результатом противоречий великих держав в Европе, но и выражением англо-французской борьбы за господство на море и в колониях. </w:t>
      </w:r>
    </w:p>
    <w:p w:rsidR="004611A8" w:rsidRDefault="00C36B5B" w:rsidP="005C092C">
      <w:pPr>
        <w:spacing w:after="0" w:line="360" w:lineRule="auto"/>
        <w:ind w:firstLine="709"/>
        <w:jc w:val="both"/>
        <w:rPr>
          <w:rFonts w:ascii="Times New Roman" w:hAnsi="Times New Roman"/>
          <w:sz w:val="24"/>
          <w:szCs w:val="24"/>
        </w:rPr>
      </w:pPr>
      <w:r w:rsidRPr="004611A8">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«Становление Вестфальской м</w:t>
      </w:r>
      <w:r w:rsidR="004611A8">
        <w:rPr>
          <w:rFonts w:ascii="Times New Roman" w:hAnsi="Times New Roman"/>
          <w:sz w:val="24"/>
          <w:szCs w:val="24"/>
        </w:rPr>
        <w:t>одели международных отношений».</w:t>
      </w:r>
    </w:p>
    <w:p w:rsidR="00C36B5B"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Литература: История международных отношений. Т. 1. От Вестфальского мира до окончания</w:t>
      </w:r>
      <w:proofErr w:type="gramStart"/>
      <w:r w:rsidRPr="0079259E">
        <w:rPr>
          <w:rFonts w:ascii="Times New Roman" w:hAnsi="Times New Roman"/>
          <w:sz w:val="24"/>
          <w:szCs w:val="24"/>
        </w:rPr>
        <w:t xml:space="preserve"> П</w:t>
      </w:r>
      <w:proofErr w:type="gramEnd"/>
      <w:r w:rsidRPr="0079259E">
        <w:rPr>
          <w:rFonts w:ascii="Times New Roman" w:hAnsi="Times New Roman"/>
          <w:sz w:val="24"/>
          <w:szCs w:val="24"/>
        </w:rPr>
        <w:t xml:space="preserve">ервой мировой войны. Под ред. А.В. </w:t>
      </w:r>
      <w:proofErr w:type="spellStart"/>
      <w:r w:rsidRPr="0079259E">
        <w:rPr>
          <w:rFonts w:ascii="Times New Roman" w:hAnsi="Times New Roman"/>
          <w:sz w:val="24"/>
          <w:szCs w:val="24"/>
        </w:rPr>
        <w:t>Торкунова</w:t>
      </w:r>
      <w:proofErr w:type="spellEnd"/>
      <w:r w:rsidRPr="0079259E">
        <w:rPr>
          <w:rFonts w:ascii="Times New Roman" w:hAnsi="Times New Roman"/>
          <w:sz w:val="24"/>
          <w:szCs w:val="24"/>
        </w:rPr>
        <w:t xml:space="preserve">, М.М. </w:t>
      </w:r>
      <w:proofErr w:type="spellStart"/>
      <w:r w:rsidRPr="0079259E">
        <w:rPr>
          <w:rFonts w:ascii="Times New Roman" w:hAnsi="Times New Roman"/>
          <w:sz w:val="24"/>
          <w:szCs w:val="24"/>
        </w:rPr>
        <w:t>Наринского</w:t>
      </w:r>
      <w:proofErr w:type="spellEnd"/>
      <w:r w:rsidRPr="0079259E">
        <w:rPr>
          <w:rFonts w:ascii="Times New Roman" w:hAnsi="Times New Roman"/>
          <w:sz w:val="24"/>
          <w:szCs w:val="24"/>
        </w:rPr>
        <w:t>, А.В. Ревякина. М., 2012.</w:t>
      </w:r>
    </w:p>
    <w:p w:rsidR="004611A8" w:rsidRPr="0079259E" w:rsidRDefault="004611A8" w:rsidP="005C092C">
      <w:pPr>
        <w:spacing w:after="0" w:line="360" w:lineRule="auto"/>
        <w:ind w:firstLine="709"/>
        <w:jc w:val="both"/>
        <w:rPr>
          <w:rFonts w:ascii="Times New Roman" w:hAnsi="Times New Roman"/>
          <w:sz w:val="24"/>
          <w:szCs w:val="24"/>
        </w:rPr>
      </w:pPr>
    </w:p>
    <w:p w:rsidR="00C36B5B" w:rsidRPr="0079259E" w:rsidRDefault="00C36B5B" w:rsidP="004611A8">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6. Вестфальская модель: фаза стабильности и кризиса. Историческое место</w:t>
      </w:r>
      <w:r w:rsidR="004611A8">
        <w:rPr>
          <w:rStyle w:val="a7"/>
          <w:rFonts w:ascii="Times New Roman" w:hAnsi="Times New Roman"/>
          <w:sz w:val="24"/>
          <w:szCs w:val="24"/>
        </w:rPr>
        <w:t>.</w:t>
      </w:r>
    </w:p>
    <w:p w:rsidR="00C41AC8" w:rsidRDefault="00C36B5B" w:rsidP="005C092C">
      <w:pPr>
        <w:spacing w:after="0" w:line="360" w:lineRule="auto"/>
        <w:ind w:firstLine="709"/>
        <w:jc w:val="both"/>
        <w:rPr>
          <w:rFonts w:ascii="Times New Roman" w:hAnsi="Times New Roman"/>
          <w:sz w:val="24"/>
          <w:szCs w:val="24"/>
        </w:rPr>
      </w:pPr>
      <w:proofErr w:type="spellStart"/>
      <w:r w:rsidRPr="0079259E">
        <w:rPr>
          <w:rFonts w:ascii="Times New Roman" w:hAnsi="Times New Roman"/>
          <w:sz w:val="24"/>
          <w:szCs w:val="24"/>
        </w:rPr>
        <w:t>Утрехтский</w:t>
      </w:r>
      <w:proofErr w:type="spellEnd"/>
      <w:r w:rsidRPr="0079259E">
        <w:rPr>
          <w:rFonts w:ascii="Times New Roman" w:hAnsi="Times New Roman"/>
          <w:sz w:val="24"/>
          <w:szCs w:val="24"/>
        </w:rPr>
        <w:t xml:space="preserve"> мир зафиксировал действие принципа баланса сил в системе. Наступившая после войны за Испанское наследство недолгая фаза стабильного развития </w:t>
      </w:r>
      <w:proofErr w:type="spellStart"/>
      <w:r w:rsidRPr="0079259E">
        <w:rPr>
          <w:rFonts w:ascii="Times New Roman" w:hAnsi="Times New Roman"/>
          <w:sz w:val="24"/>
          <w:szCs w:val="24"/>
        </w:rPr>
        <w:t>Весфальской</w:t>
      </w:r>
      <w:proofErr w:type="spellEnd"/>
      <w:r w:rsidRPr="0079259E">
        <w:rPr>
          <w:rFonts w:ascii="Times New Roman" w:hAnsi="Times New Roman"/>
          <w:sz w:val="24"/>
          <w:szCs w:val="24"/>
        </w:rPr>
        <w:t xml:space="preserve"> модели не означала отсутствия конфликтов и войн. Однако они носили ограниченный характер, распределение мощи между великими державами было относительно сбалансированным. К этому времени в Европе выделилось четыре центра силы – Англия, Франция, Австрия, Россия. Потенциально пятой великой державой являлась Пруссия. Взаимоотношения между этими государствами в основном определяли характер развития системы. Двумя основополагающими конфликтами являлись соперничество Австрии и Пруссии в Европе, а также борь</w:t>
      </w:r>
      <w:r w:rsidR="00C41AC8">
        <w:rPr>
          <w:rFonts w:ascii="Times New Roman" w:hAnsi="Times New Roman"/>
          <w:sz w:val="24"/>
          <w:szCs w:val="24"/>
        </w:rPr>
        <w:t>ба Англии и Франция в колониях.</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Зарождение кризисных тенденций в Вестфальской системе международных отношений связано как с процессами, происходившими внутри великих держав, так и с нарушением баланса сил на международной арене. В рамках рассмотрения данного вопроса анализируется влияние на состояние системы кризиса «старого порядка» во Франции, а также идеологии Просвещения, которая постепенно начала подрывать не только внутренние устои государств, но также и принципы, на которых базировались межгосударственные отношения. Особое внимание уделяется раскрытию роли Семилетней войны в эволюции Вестфальской системы. Ее результатом стало не только некоторое смещение баланса сил в Европе на Восток; она выступила катализатором дальнейшего кризиса французского абсолютизма, а также явилась исходной точкой конфликта между Великобританией и ее колониями в Северной Америке. Версальский договор, заключенный в результате Войны за независимость североамериканских </w:t>
      </w:r>
      <w:r w:rsidRPr="0079259E">
        <w:rPr>
          <w:rFonts w:ascii="Times New Roman" w:hAnsi="Times New Roman"/>
          <w:sz w:val="24"/>
          <w:szCs w:val="24"/>
        </w:rPr>
        <w:lastRenderedPageBreak/>
        <w:t>колоний, знаменовал собой отвержение того принципа монархического суверенитета, который являлся одним из основ Вестфальской модели. Окончательный удар по этой модели нанесла Французская революция. В рамках данной темы подводятся некоторые итоги эволюции Вестфальской модели, дается оценка ее роли и исторического места в общем контексте становления и развития системности в международных отношениях.</w:t>
      </w:r>
    </w:p>
    <w:p w:rsidR="00C41AC8" w:rsidRDefault="00C36B5B" w:rsidP="005C092C">
      <w:pPr>
        <w:spacing w:after="0" w:line="360" w:lineRule="auto"/>
        <w:ind w:firstLine="709"/>
        <w:jc w:val="both"/>
        <w:rPr>
          <w:rFonts w:ascii="Times New Roman" w:hAnsi="Times New Roman"/>
          <w:sz w:val="24"/>
          <w:szCs w:val="24"/>
        </w:rPr>
      </w:pPr>
      <w:r w:rsidRPr="00C41AC8">
        <w:rPr>
          <w:rFonts w:ascii="Times New Roman" w:hAnsi="Times New Roman"/>
          <w:i/>
          <w:sz w:val="24"/>
          <w:szCs w:val="24"/>
        </w:rPr>
        <w:t>Самостоятельная работа студента</w:t>
      </w:r>
      <w:r w:rsidRPr="0079259E">
        <w:rPr>
          <w:rFonts w:ascii="Times New Roman" w:hAnsi="Times New Roman"/>
          <w:sz w:val="24"/>
          <w:szCs w:val="24"/>
        </w:rPr>
        <w:t xml:space="preserve">: Освоение основной литературы по теме «Международные отношения в </w:t>
      </w:r>
      <w:r w:rsidRPr="0079259E">
        <w:rPr>
          <w:rFonts w:ascii="Times New Roman" w:hAnsi="Times New Roman"/>
          <w:sz w:val="24"/>
          <w:szCs w:val="24"/>
          <w:lang w:val="en-US"/>
        </w:rPr>
        <w:t>XVIII</w:t>
      </w:r>
      <w:r w:rsidR="00C41AC8">
        <w:rPr>
          <w:rFonts w:ascii="Times New Roman" w:hAnsi="Times New Roman"/>
          <w:sz w:val="24"/>
          <w:szCs w:val="24"/>
        </w:rPr>
        <w:t xml:space="preserve"> веке».</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Литература: История международных отношений. Т. 1. От Вестфальского мира до окончания</w:t>
      </w:r>
      <w:proofErr w:type="gramStart"/>
      <w:r w:rsidRPr="0079259E">
        <w:rPr>
          <w:rFonts w:ascii="Times New Roman" w:hAnsi="Times New Roman"/>
          <w:sz w:val="24"/>
          <w:szCs w:val="24"/>
        </w:rPr>
        <w:t xml:space="preserve"> П</w:t>
      </w:r>
      <w:proofErr w:type="gramEnd"/>
      <w:r w:rsidRPr="0079259E">
        <w:rPr>
          <w:rFonts w:ascii="Times New Roman" w:hAnsi="Times New Roman"/>
          <w:sz w:val="24"/>
          <w:szCs w:val="24"/>
        </w:rPr>
        <w:t xml:space="preserve">ервой мировой войны. Под ред. А.В. </w:t>
      </w:r>
      <w:proofErr w:type="spellStart"/>
      <w:r w:rsidRPr="0079259E">
        <w:rPr>
          <w:rFonts w:ascii="Times New Roman" w:hAnsi="Times New Roman"/>
          <w:sz w:val="24"/>
          <w:szCs w:val="24"/>
        </w:rPr>
        <w:t>Торкунова</w:t>
      </w:r>
      <w:proofErr w:type="spellEnd"/>
      <w:r w:rsidRPr="0079259E">
        <w:rPr>
          <w:rFonts w:ascii="Times New Roman" w:hAnsi="Times New Roman"/>
          <w:sz w:val="24"/>
          <w:szCs w:val="24"/>
        </w:rPr>
        <w:t xml:space="preserve">, М.М. </w:t>
      </w:r>
      <w:proofErr w:type="spellStart"/>
      <w:r w:rsidRPr="0079259E">
        <w:rPr>
          <w:rFonts w:ascii="Times New Roman" w:hAnsi="Times New Roman"/>
          <w:sz w:val="24"/>
          <w:szCs w:val="24"/>
        </w:rPr>
        <w:t>Наринского</w:t>
      </w:r>
      <w:proofErr w:type="spellEnd"/>
      <w:r w:rsidRPr="0079259E">
        <w:rPr>
          <w:rFonts w:ascii="Times New Roman" w:hAnsi="Times New Roman"/>
          <w:sz w:val="24"/>
          <w:szCs w:val="24"/>
        </w:rPr>
        <w:t>, А.В. Ревякина. М., 2012.</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C41AC8">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7. Переход к новой эре: эпоха буржуазных революций и перестройка системы международных отношений</w:t>
      </w:r>
      <w:r w:rsidR="00C41AC8">
        <w:rPr>
          <w:rStyle w:val="a7"/>
          <w:rFonts w:ascii="Times New Roman" w:hAnsi="Times New Roman"/>
          <w:sz w:val="24"/>
          <w:szCs w:val="24"/>
        </w:rPr>
        <w:t>.</w:t>
      </w:r>
    </w:p>
    <w:p w:rsidR="00C41AC8"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Французская революция оказала огромное воздействие на все стороны жизни европейских стран, в том числе и на характер межгосударственных отношений. Вестфальская система не выдержала крушения «старого порядка» в государстве, являвшемся одной из основных ее опор. В рамках данной темы рассматривается значение новой трактовки легитимности власти</w:t>
      </w:r>
      <w:r w:rsidR="005C092C" w:rsidRPr="0079259E">
        <w:rPr>
          <w:rFonts w:ascii="Times New Roman" w:hAnsi="Times New Roman"/>
          <w:sz w:val="24"/>
          <w:szCs w:val="24"/>
        </w:rPr>
        <w:t xml:space="preserve"> </w:t>
      </w:r>
      <w:r w:rsidRPr="0079259E">
        <w:rPr>
          <w:rFonts w:ascii="Times New Roman" w:hAnsi="Times New Roman"/>
          <w:sz w:val="24"/>
          <w:szCs w:val="24"/>
        </w:rPr>
        <w:t xml:space="preserve">- идеи легитимности нации, которую привнесла Французская революция. Подобная трактовка открывала дополнительные возможности мобилизации ресурсов для усиления государства; вместе с тем она влияла на изменение характера взаимосвязи между </w:t>
      </w:r>
      <w:r w:rsidR="00C41AC8">
        <w:rPr>
          <w:rFonts w:ascii="Times New Roman" w:hAnsi="Times New Roman"/>
          <w:sz w:val="24"/>
          <w:szCs w:val="24"/>
        </w:rPr>
        <w:t>внутренней и внешней политикой.</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Уделяется внимание оценке роли идеологического фактора в войнах революционной Франции против антифранцузской коалиции; анализируется переплетение во внешней политике Франции традиционных интересов, революционны</w:t>
      </w:r>
      <w:r w:rsidR="00C41AC8">
        <w:rPr>
          <w:rFonts w:ascii="Times New Roman" w:hAnsi="Times New Roman"/>
          <w:sz w:val="24"/>
          <w:szCs w:val="24"/>
        </w:rPr>
        <w:t xml:space="preserve">х идей и экономических мотивов. </w:t>
      </w:r>
      <w:r w:rsidRPr="0079259E">
        <w:rPr>
          <w:rFonts w:ascii="Times New Roman" w:hAnsi="Times New Roman"/>
          <w:sz w:val="24"/>
          <w:szCs w:val="24"/>
        </w:rPr>
        <w:t xml:space="preserve">Революция во Франции разрушила единство системы династических государств, нанесла удар еще сохранявшимся в Западной и Центральной Европе феодальным порядкам. Таким образом, расчищалась почва для перекройки европейской карты и перестройки системы международных отношений. Огромное значение для ее дальнейшего развития имел тот импульс, который Французская революция придала процессу создания национальных государств. </w:t>
      </w:r>
      <w:proofErr w:type="gramStart"/>
      <w:r w:rsidRPr="0079259E">
        <w:rPr>
          <w:rFonts w:ascii="Times New Roman" w:hAnsi="Times New Roman"/>
          <w:sz w:val="24"/>
          <w:szCs w:val="24"/>
        </w:rPr>
        <w:t>Проблемы объединения Германии и Италии, вопросы о судьбе многонациональной Австрийской империи, а также балканских владений Османской империи стали одними из ключевых в рамках новой Венской модели международных отношений.</w:t>
      </w:r>
      <w:proofErr w:type="gramEnd"/>
    </w:p>
    <w:p w:rsidR="00C41AC8" w:rsidRDefault="00C36B5B" w:rsidP="005C092C">
      <w:pPr>
        <w:spacing w:after="0" w:line="360" w:lineRule="auto"/>
        <w:ind w:firstLine="709"/>
        <w:jc w:val="both"/>
        <w:rPr>
          <w:rFonts w:ascii="Times New Roman" w:hAnsi="Times New Roman"/>
          <w:sz w:val="24"/>
          <w:szCs w:val="24"/>
        </w:rPr>
      </w:pPr>
      <w:r w:rsidRPr="00C41AC8">
        <w:rPr>
          <w:rFonts w:ascii="Times New Roman" w:hAnsi="Times New Roman"/>
          <w:i/>
          <w:sz w:val="24"/>
          <w:szCs w:val="24"/>
        </w:rPr>
        <w:lastRenderedPageBreak/>
        <w:t>Самостоятельная работа студента</w:t>
      </w:r>
      <w:r w:rsidRPr="0079259E">
        <w:rPr>
          <w:rFonts w:ascii="Times New Roman" w:hAnsi="Times New Roman"/>
          <w:sz w:val="24"/>
          <w:szCs w:val="24"/>
        </w:rPr>
        <w:t xml:space="preserve">: Освоение основной литературы по теме «Международные отношения в период войн Французской революции и наполеоновских </w:t>
      </w:r>
      <w:r w:rsidR="00C41AC8">
        <w:rPr>
          <w:rFonts w:ascii="Times New Roman" w:hAnsi="Times New Roman"/>
          <w:sz w:val="24"/>
          <w:szCs w:val="24"/>
        </w:rPr>
        <w:t>войн».</w:t>
      </w:r>
    </w:p>
    <w:p w:rsidR="00C36B5B"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Литература: История международных отношений. Т. 1. От Вестфальского мира до окончания</w:t>
      </w:r>
      <w:proofErr w:type="gramStart"/>
      <w:r w:rsidRPr="0079259E">
        <w:rPr>
          <w:rFonts w:ascii="Times New Roman" w:hAnsi="Times New Roman"/>
          <w:sz w:val="24"/>
          <w:szCs w:val="24"/>
        </w:rPr>
        <w:t xml:space="preserve"> П</w:t>
      </w:r>
      <w:proofErr w:type="gramEnd"/>
      <w:r w:rsidRPr="0079259E">
        <w:rPr>
          <w:rFonts w:ascii="Times New Roman" w:hAnsi="Times New Roman"/>
          <w:sz w:val="24"/>
          <w:szCs w:val="24"/>
        </w:rPr>
        <w:t xml:space="preserve">ервой мировой войны. Под ред. А.В. </w:t>
      </w:r>
      <w:proofErr w:type="spellStart"/>
      <w:r w:rsidRPr="0079259E">
        <w:rPr>
          <w:rFonts w:ascii="Times New Roman" w:hAnsi="Times New Roman"/>
          <w:sz w:val="24"/>
          <w:szCs w:val="24"/>
        </w:rPr>
        <w:t>Торкунова</w:t>
      </w:r>
      <w:proofErr w:type="spellEnd"/>
      <w:r w:rsidRPr="0079259E">
        <w:rPr>
          <w:rFonts w:ascii="Times New Roman" w:hAnsi="Times New Roman"/>
          <w:sz w:val="24"/>
          <w:szCs w:val="24"/>
        </w:rPr>
        <w:t xml:space="preserve">, М.М. </w:t>
      </w:r>
      <w:proofErr w:type="spellStart"/>
      <w:r w:rsidRPr="0079259E">
        <w:rPr>
          <w:rFonts w:ascii="Times New Roman" w:hAnsi="Times New Roman"/>
          <w:sz w:val="24"/>
          <w:szCs w:val="24"/>
        </w:rPr>
        <w:t>Наринского</w:t>
      </w:r>
      <w:proofErr w:type="spellEnd"/>
      <w:r w:rsidRPr="0079259E">
        <w:rPr>
          <w:rFonts w:ascii="Times New Roman" w:hAnsi="Times New Roman"/>
          <w:sz w:val="24"/>
          <w:szCs w:val="24"/>
        </w:rPr>
        <w:t>, А.В. Ревякина. М., 2012.</w:t>
      </w:r>
    </w:p>
    <w:p w:rsidR="00C41AC8" w:rsidRPr="0079259E" w:rsidRDefault="00C41AC8" w:rsidP="005C092C">
      <w:pPr>
        <w:spacing w:after="0" w:line="360" w:lineRule="auto"/>
        <w:ind w:firstLine="709"/>
        <w:jc w:val="both"/>
        <w:rPr>
          <w:rFonts w:ascii="Times New Roman" w:hAnsi="Times New Roman"/>
          <w:sz w:val="24"/>
          <w:szCs w:val="24"/>
        </w:rPr>
      </w:pPr>
    </w:p>
    <w:p w:rsidR="00C36B5B" w:rsidRPr="0079259E" w:rsidRDefault="00C36B5B" w:rsidP="00E53578">
      <w:pPr>
        <w:spacing w:after="0" w:line="360" w:lineRule="auto"/>
        <w:ind w:firstLine="709"/>
        <w:jc w:val="both"/>
        <w:rPr>
          <w:rStyle w:val="a7"/>
          <w:rFonts w:ascii="Times New Roman" w:hAnsi="Times New Roman"/>
          <w:sz w:val="24"/>
          <w:szCs w:val="24"/>
        </w:rPr>
      </w:pPr>
      <w:r w:rsidRPr="0079259E">
        <w:rPr>
          <w:rStyle w:val="a7"/>
          <w:rFonts w:ascii="Times New Roman" w:hAnsi="Times New Roman"/>
          <w:sz w:val="24"/>
          <w:szCs w:val="24"/>
        </w:rPr>
        <w:t>Раздел 3. Венская модель: основные характеристики</w:t>
      </w:r>
      <w:r w:rsidR="00E53578">
        <w:rPr>
          <w:rStyle w:val="a7"/>
          <w:rFonts w:ascii="Times New Roman" w:hAnsi="Times New Roman"/>
          <w:sz w:val="24"/>
          <w:szCs w:val="24"/>
        </w:rPr>
        <w:t>.</w:t>
      </w:r>
    </w:p>
    <w:p w:rsidR="00C36B5B" w:rsidRPr="0079259E" w:rsidRDefault="00C36B5B" w:rsidP="00E53578">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8. Особенности становления и проблемы периодизации Венской модели</w:t>
      </w:r>
      <w:r w:rsidR="00E53578">
        <w:rPr>
          <w:rStyle w:val="a7"/>
          <w:rFonts w:ascii="Times New Roman" w:hAnsi="Times New Roman"/>
          <w:sz w:val="24"/>
          <w:szCs w:val="24"/>
        </w:rPr>
        <w:t>.</w:t>
      </w:r>
    </w:p>
    <w:p w:rsidR="00E53578"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Итоги войн наполеоновской эпохи детерминировали конфигурацию новой Венской модели международных отношений. В рамках данной темы анализируются споры относительно ключевых характеристик Венской модели, ее периодизации и эффективности. Рассматривается ход Венского конгресса, а также основные идеи, заложенные в фундамент новой системной модели. Рассматриваются сильные и слабые стороны таких ее характеристик как реакционно-охранительная модель, модель, основанная на принципах баланса сил/ равновесия/ европейского концерта. Большое внимание уделяется раскрытию содержания принципа легитимизма применительно к становлению Венской системы. Обсуждается его двоякое толкование – как призванного служить, во-первых, закреплению нового распределения мощи, итогов территориального урегулирования, а, во-вторы</w:t>
      </w:r>
      <w:r w:rsidR="00E53578">
        <w:rPr>
          <w:rFonts w:ascii="Times New Roman" w:hAnsi="Times New Roman"/>
          <w:sz w:val="24"/>
          <w:szCs w:val="24"/>
        </w:rPr>
        <w:t>х, консервации старых порядков.</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Раскрываются противоречия, заложенные в основе системы и проявившиеся уже на стадии ее консолидации. На примере рассмотрения событий в Латинской Америке и обострения Восточного вопроса в 1820-е гг. демонстрируется ограниченность сферы действия принципа легитимизма. О несоответствии новых реалий провозглашенным принципам свидетельствовали набиравшая силу национальная идея и прокатившаяся по Европе волна революционных выступлений. Анализируется роль конгрессов в </w:t>
      </w:r>
      <w:proofErr w:type="spellStart"/>
      <w:r w:rsidRPr="0079259E">
        <w:rPr>
          <w:rFonts w:ascii="Times New Roman" w:hAnsi="Times New Roman"/>
          <w:sz w:val="24"/>
          <w:szCs w:val="24"/>
        </w:rPr>
        <w:t>Аахене</w:t>
      </w:r>
      <w:proofErr w:type="spellEnd"/>
      <w:r w:rsidRPr="0079259E">
        <w:rPr>
          <w:rFonts w:ascii="Times New Roman" w:hAnsi="Times New Roman"/>
          <w:sz w:val="24"/>
          <w:szCs w:val="24"/>
        </w:rPr>
        <w:t xml:space="preserve">, </w:t>
      </w:r>
      <w:proofErr w:type="spellStart"/>
      <w:r w:rsidRPr="0079259E">
        <w:rPr>
          <w:rFonts w:ascii="Times New Roman" w:hAnsi="Times New Roman"/>
          <w:sz w:val="24"/>
          <w:szCs w:val="24"/>
        </w:rPr>
        <w:t>Троппау</w:t>
      </w:r>
      <w:proofErr w:type="spellEnd"/>
      <w:r w:rsidRPr="0079259E">
        <w:rPr>
          <w:rFonts w:ascii="Times New Roman" w:hAnsi="Times New Roman"/>
          <w:sz w:val="24"/>
          <w:szCs w:val="24"/>
        </w:rPr>
        <w:t xml:space="preserve"> и Вероне в консолидации Веской системы, раскрываются споры об интерпретации принципов легитимизма в 20-е гг. XIX в. Уделяется внимание неполитическим вопросам, рассмотренным на Венском конгрессе (положение относительно дипломатических агентов, осуждение работорговли, вопросы регулирования правил судоходства по европейским рекам). Констатируется усиление правовых начал в системе. Акцентируется попытка создания архитекторами Венской системы механизма регулирования международных отношений посредством «дипломатии конгрессов».</w:t>
      </w:r>
    </w:p>
    <w:p w:rsidR="00E53578" w:rsidRDefault="00C36B5B" w:rsidP="005C092C">
      <w:pPr>
        <w:spacing w:after="0" w:line="360" w:lineRule="auto"/>
        <w:ind w:firstLine="709"/>
        <w:jc w:val="both"/>
        <w:rPr>
          <w:rFonts w:ascii="Times New Roman" w:hAnsi="Times New Roman"/>
          <w:sz w:val="24"/>
          <w:szCs w:val="24"/>
        </w:rPr>
      </w:pPr>
      <w:r w:rsidRPr="00E53578">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«Становление Венской м</w:t>
      </w:r>
      <w:r w:rsidR="00E53578">
        <w:rPr>
          <w:rFonts w:ascii="Times New Roman" w:hAnsi="Times New Roman"/>
          <w:sz w:val="24"/>
          <w:szCs w:val="24"/>
        </w:rPr>
        <w:t>одели международных отношений».</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lastRenderedPageBreak/>
        <w:t>Литература: История международных отношений. Т. 1. От Вестфальского мира до окончания</w:t>
      </w:r>
      <w:proofErr w:type="gramStart"/>
      <w:r w:rsidRPr="0079259E">
        <w:rPr>
          <w:rFonts w:ascii="Times New Roman" w:hAnsi="Times New Roman"/>
          <w:sz w:val="24"/>
          <w:szCs w:val="24"/>
        </w:rPr>
        <w:t xml:space="preserve"> П</w:t>
      </w:r>
      <w:proofErr w:type="gramEnd"/>
      <w:r w:rsidRPr="0079259E">
        <w:rPr>
          <w:rFonts w:ascii="Times New Roman" w:hAnsi="Times New Roman"/>
          <w:sz w:val="24"/>
          <w:szCs w:val="24"/>
        </w:rPr>
        <w:t xml:space="preserve">ервой мировой войны. Под ред. А.В. </w:t>
      </w:r>
      <w:proofErr w:type="spellStart"/>
      <w:r w:rsidRPr="0079259E">
        <w:rPr>
          <w:rFonts w:ascii="Times New Roman" w:hAnsi="Times New Roman"/>
          <w:sz w:val="24"/>
          <w:szCs w:val="24"/>
        </w:rPr>
        <w:t>Торкунова</w:t>
      </w:r>
      <w:proofErr w:type="spellEnd"/>
      <w:r w:rsidRPr="0079259E">
        <w:rPr>
          <w:rFonts w:ascii="Times New Roman" w:hAnsi="Times New Roman"/>
          <w:sz w:val="24"/>
          <w:szCs w:val="24"/>
        </w:rPr>
        <w:t xml:space="preserve">, М.М. </w:t>
      </w:r>
      <w:proofErr w:type="spellStart"/>
      <w:r w:rsidRPr="0079259E">
        <w:rPr>
          <w:rFonts w:ascii="Times New Roman" w:hAnsi="Times New Roman"/>
          <w:sz w:val="24"/>
          <w:szCs w:val="24"/>
        </w:rPr>
        <w:t>Наринского</w:t>
      </w:r>
      <w:proofErr w:type="spellEnd"/>
      <w:r w:rsidRPr="0079259E">
        <w:rPr>
          <w:rFonts w:ascii="Times New Roman" w:hAnsi="Times New Roman"/>
          <w:sz w:val="24"/>
          <w:szCs w:val="24"/>
        </w:rPr>
        <w:t>, А.В. Ревякина. М., 2012.</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E53578">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9. Венская модель: от стабильности к кризису</w:t>
      </w:r>
      <w:r w:rsidR="00E53578">
        <w:rPr>
          <w:rStyle w:val="a7"/>
          <w:rFonts w:ascii="Times New Roman" w:hAnsi="Times New Roman"/>
          <w:sz w:val="24"/>
          <w:szCs w:val="24"/>
        </w:rPr>
        <w:t>.</w:t>
      </w:r>
    </w:p>
    <w:p w:rsidR="00064E7B"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События второй четверти </w:t>
      </w:r>
      <w:r w:rsidRPr="0079259E">
        <w:rPr>
          <w:rFonts w:ascii="Times New Roman" w:hAnsi="Times New Roman"/>
          <w:sz w:val="24"/>
          <w:szCs w:val="24"/>
          <w:lang w:val="en-US"/>
        </w:rPr>
        <w:t>XIX</w:t>
      </w:r>
      <w:r w:rsidRPr="0079259E">
        <w:rPr>
          <w:rFonts w:ascii="Times New Roman" w:hAnsi="Times New Roman"/>
          <w:sz w:val="24"/>
          <w:szCs w:val="24"/>
        </w:rPr>
        <w:t xml:space="preserve"> в. продемонстрировали относительную гибкость Венской системы и ее способность успешно противостоять появлявшимся вызовам. Анализируется роль революций 1830 г. в развитии Венской системы, обсуждается тезис о разделе Европы на консервативный Восток и либеральный </w:t>
      </w:r>
      <w:proofErr w:type="gramStart"/>
      <w:r w:rsidRPr="0079259E">
        <w:rPr>
          <w:rFonts w:ascii="Times New Roman" w:hAnsi="Times New Roman"/>
          <w:sz w:val="24"/>
          <w:szCs w:val="24"/>
        </w:rPr>
        <w:t>Запад</w:t>
      </w:r>
      <w:proofErr w:type="gramEnd"/>
      <w:r w:rsidRPr="0079259E">
        <w:rPr>
          <w:rFonts w:ascii="Times New Roman" w:hAnsi="Times New Roman"/>
          <w:sz w:val="24"/>
          <w:szCs w:val="24"/>
        </w:rPr>
        <w:t xml:space="preserve"> и значение этого фактора для системы международных отношений. Рассматриваются шаги, направленные на консолидацию «трех Северных дворов» и попытки создания либерального альянса Англии и Франции. Однако подчеркивается, что идейные различия не стали определяющими в политике великих держав, идейная близость не исключала наличия противоречий в других сферах, а разногласия не перечеркивали возможностей сотрудничества. Намечавшийся конфликт не принял характера блокового противостояния. Тезис о гибкости Венской системы, ее способности адаптироваться к новым реалиям демонстрируется на примере событий Бельгийского кризиса (1831 г), когда территориальные постановления Венского конгресса были изменены фактически с сан</w:t>
      </w:r>
      <w:r w:rsidR="00064E7B">
        <w:rPr>
          <w:rFonts w:ascii="Times New Roman" w:hAnsi="Times New Roman"/>
          <w:sz w:val="24"/>
          <w:szCs w:val="24"/>
        </w:rPr>
        <w:t>кции «концерта великих держав».</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Рассматриваются условия действия и границы возможностей «концертной дипломатии». Специальное внимание уделяется динамике развития Восточного вопроса. Революции 1848-1849 гг. положили конец фазе стабильного развития Венской системы. Они явились вызовом установлениям, основанным на принципе легитимизма, привели к нарушению равновесия сил в Европе. Сходили с политической арены старые элиты ряда западноевропейских стран, существенное изменение претерпевал внешнеполитический курс некоторых ведущих государств. События 1848-1849 гг. продемонстрировали ограниченность возможностей контролировать национальные движения. В рамках системы усилились тенденции, направленные на поиск односторонних выгод, в противовес «концертной дипломатии».</w:t>
      </w:r>
    </w:p>
    <w:p w:rsidR="00064E7B" w:rsidRDefault="00C36B5B" w:rsidP="005C092C">
      <w:pPr>
        <w:spacing w:after="0" w:line="360" w:lineRule="auto"/>
        <w:ind w:firstLine="709"/>
        <w:jc w:val="both"/>
        <w:rPr>
          <w:rFonts w:ascii="Times New Roman" w:hAnsi="Times New Roman"/>
          <w:sz w:val="24"/>
          <w:szCs w:val="24"/>
        </w:rPr>
      </w:pPr>
      <w:r w:rsidRPr="00064E7B">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«Международные от</w:t>
      </w:r>
      <w:r w:rsidR="00064E7B">
        <w:rPr>
          <w:rFonts w:ascii="Times New Roman" w:hAnsi="Times New Roman"/>
          <w:sz w:val="24"/>
          <w:szCs w:val="24"/>
        </w:rPr>
        <w:t>ношения в 1830-е – 1840-е гг.».</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Литература: История международных отношений. Т. 1. От Вестфальского мира до окончания</w:t>
      </w:r>
      <w:proofErr w:type="gramStart"/>
      <w:r w:rsidRPr="0079259E">
        <w:rPr>
          <w:rFonts w:ascii="Times New Roman" w:hAnsi="Times New Roman"/>
          <w:sz w:val="24"/>
          <w:szCs w:val="24"/>
        </w:rPr>
        <w:t xml:space="preserve"> П</w:t>
      </w:r>
      <w:proofErr w:type="gramEnd"/>
      <w:r w:rsidRPr="0079259E">
        <w:rPr>
          <w:rFonts w:ascii="Times New Roman" w:hAnsi="Times New Roman"/>
          <w:sz w:val="24"/>
          <w:szCs w:val="24"/>
        </w:rPr>
        <w:t xml:space="preserve">ервой мировой войны. Под ред. А.В. </w:t>
      </w:r>
      <w:proofErr w:type="spellStart"/>
      <w:r w:rsidRPr="0079259E">
        <w:rPr>
          <w:rFonts w:ascii="Times New Roman" w:hAnsi="Times New Roman"/>
          <w:sz w:val="24"/>
          <w:szCs w:val="24"/>
        </w:rPr>
        <w:t>Торкунова</w:t>
      </w:r>
      <w:proofErr w:type="spellEnd"/>
      <w:r w:rsidRPr="0079259E">
        <w:rPr>
          <w:rFonts w:ascii="Times New Roman" w:hAnsi="Times New Roman"/>
          <w:sz w:val="24"/>
          <w:szCs w:val="24"/>
        </w:rPr>
        <w:t xml:space="preserve">, М.М. </w:t>
      </w:r>
      <w:proofErr w:type="spellStart"/>
      <w:r w:rsidRPr="0079259E">
        <w:rPr>
          <w:rFonts w:ascii="Times New Roman" w:hAnsi="Times New Roman"/>
          <w:sz w:val="24"/>
          <w:szCs w:val="24"/>
        </w:rPr>
        <w:t>Наринского</w:t>
      </w:r>
      <w:proofErr w:type="spellEnd"/>
      <w:r w:rsidRPr="0079259E">
        <w:rPr>
          <w:rFonts w:ascii="Times New Roman" w:hAnsi="Times New Roman"/>
          <w:sz w:val="24"/>
          <w:szCs w:val="24"/>
        </w:rPr>
        <w:t>, А.В. Ревякина. М., 2012.</w:t>
      </w:r>
    </w:p>
    <w:p w:rsidR="00C36B5B" w:rsidRPr="0079259E" w:rsidRDefault="00C36B5B" w:rsidP="005C092C">
      <w:pPr>
        <w:spacing w:after="0" w:line="360" w:lineRule="auto"/>
        <w:ind w:firstLine="709"/>
        <w:jc w:val="both"/>
        <w:rPr>
          <w:rStyle w:val="a7"/>
          <w:rFonts w:ascii="Times New Roman" w:hAnsi="Times New Roman"/>
          <w:b w:val="0"/>
          <w:bCs w:val="0"/>
          <w:sz w:val="24"/>
          <w:szCs w:val="24"/>
        </w:rPr>
      </w:pPr>
    </w:p>
    <w:p w:rsidR="00064E7B" w:rsidRDefault="00C36B5B" w:rsidP="00064E7B">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lastRenderedPageBreak/>
        <w:t>Тема 10. Попытка модернизации Венской модели</w:t>
      </w:r>
      <w:r w:rsidR="00064E7B">
        <w:rPr>
          <w:rStyle w:val="a7"/>
          <w:rFonts w:ascii="Times New Roman" w:hAnsi="Times New Roman"/>
          <w:sz w:val="24"/>
          <w:szCs w:val="24"/>
        </w:rPr>
        <w:t>.</w:t>
      </w:r>
    </w:p>
    <w:p w:rsidR="00064E7B" w:rsidRDefault="00C36B5B" w:rsidP="00064E7B">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Крымская война, ставшая первым масштабным военным столкновением великих держав в рамках Венской системы, открыла 15-летний период войн, в ходе которых осуществлялась ее модернизация. Причины, последствия и значение этих конфликтов с точки зрения эволюции системности являются предметом дискуссии в научной литературе. Именно эти проблемы подробно рассматриваются в рамках данной темы. При этом внимание уделяется </w:t>
      </w:r>
      <w:proofErr w:type="gramStart"/>
      <w:r w:rsidRPr="0079259E">
        <w:rPr>
          <w:rFonts w:ascii="Times New Roman" w:hAnsi="Times New Roman"/>
          <w:sz w:val="24"/>
          <w:szCs w:val="24"/>
        </w:rPr>
        <w:t>развитию</w:t>
      </w:r>
      <w:proofErr w:type="gramEnd"/>
      <w:r w:rsidRPr="0079259E">
        <w:rPr>
          <w:rFonts w:ascii="Times New Roman" w:hAnsi="Times New Roman"/>
          <w:sz w:val="24"/>
          <w:szCs w:val="24"/>
        </w:rPr>
        <w:t xml:space="preserve"> как Восточного вопроса, так и событий в Европе. Крымская война продемонстрировала расширение сферы интересов и, соответственно, об</w:t>
      </w:r>
      <w:r w:rsidR="00064E7B">
        <w:rPr>
          <w:rFonts w:ascii="Times New Roman" w:hAnsi="Times New Roman"/>
          <w:sz w:val="24"/>
          <w:szCs w:val="24"/>
        </w:rPr>
        <w:t>ласти конфликта великих держав.</w:t>
      </w:r>
    </w:p>
    <w:p w:rsidR="00064E7B" w:rsidRDefault="00C36B5B" w:rsidP="00064E7B">
      <w:pPr>
        <w:spacing w:after="0" w:line="360" w:lineRule="auto"/>
        <w:ind w:firstLine="709"/>
        <w:jc w:val="both"/>
        <w:rPr>
          <w:rFonts w:ascii="Times New Roman" w:hAnsi="Times New Roman"/>
          <w:sz w:val="24"/>
          <w:szCs w:val="24"/>
        </w:rPr>
      </w:pPr>
      <w:r w:rsidRPr="0079259E">
        <w:rPr>
          <w:rFonts w:ascii="Times New Roman" w:hAnsi="Times New Roman"/>
          <w:sz w:val="24"/>
          <w:szCs w:val="24"/>
        </w:rPr>
        <w:t>Осознанием необходимости его регулирования было вызвано расширение границ системы, включение в ее рамки Османской империи, предоставление гарантий целостности ее владений. С одной стороны, стремление к согласованному разрешению проблем, порожденных развитием Восточного вопроса, позволяло вплоть до</w:t>
      </w:r>
      <w:proofErr w:type="gramStart"/>
      <w:r w:rsidRPr="0079259E">
        <w:rPr>
          <w:rFonts w:ascii="Times New Roman" w:hAnsi="Times New Roman"/>
          <w:sz w:val="24"/>
          <w:szCs w:val="24"/>
        </w:rPr>
        <w:t xml:space="preserve"> П</w:t>
      </w:r>
      <w:proofErr w:type="gramEnd"/>
      <w:r w:rsidRPr="0079259E">
        <w:rPr>
          <w:rFonts w:ascii="Times New Roman" w:hAnsi="Times New Roman"/>
          <w:sz w:val="24"/>
          <w:szCs w:val="24"/>
        </w:rPr>
        <w:t>ервой мировой войны предотвращать эскалацию вызванных им локальных конфликтов и войн в глобальные. Вместе с тем урегулирование, достигнутое на Парижском, а затем Берлинском конгрессах, не было лишено противоречий. Принципы «концертной дипломатии» подрывались стремлением держав к обеспечению односторонних преимуществ, направленных на достижение преобладания в регионе; а гарантия целостности владений Османской империи не соответствовала национальным устремлениям находившихся под ее властью балканских народов.</w:t>
      </w:r>
    </w:p>
    <w:p w:rsidR="00C36B5B" w:rsidRPr="0079259E" w:rsidRDefault="00C36B5B" w:rsidP="00064E7B">
      <w:pPr>
        <w:spacing w:after="0" w:line="360" w:lineRule="auto"/>
        <w:ind w:firstLine="709"/>
        <w:jc w:val="both"/>
        <w:rPr>
          <w:rFonts w:ascii="Times New Roman" w:hAnsi="Times New Roman"/>
          <w:sz w:val="24"/>
          <w:szCs w:val="24"/>
        </w:rPr>
      </w:pPr>
      <w:r w:rsidRPr="0079259E">
        <w:rPr>
          <w:rFonts w:ascii="Times New Roman" w:hAnsi="Times New Roman"/>
          <w:sz w:val="24"/>
          <w:szCs w:val="24"/>
        </w:rPr>
        <w:t>Вызванное разными причинами относительное ослабление внимания двух фланговых держав, основных гарантов Венского урегулирования, Великобритании и России к европейской политике открыло дорогу для перегруппировки в центре Европы. Объединения Италии и Германии разрешили давно назревшие противоречия, заложенные еще архитекторами Венской системы. Вместе с тем эти события не означали краха системной модели. Объединение сверху не подрывало лежавших в ее основе консервативно-охранительных идей, не было предпринято попыток поставить под сомнение принцип равновесия/ баланса сил, войны за объединение не содержали угрозы многополярной структуре системы. С этой точки зрения, они носили ограниченный характер.</w:t>
      </w:r>
    </w:p>
    <w:p w:rsidR="00064E7B" w:rsidRDefault="00C36B5B" w:rsidP="005C092C">
      <w:pPr>
        <w:spacing w:after="0" w:line="360" w:lineRule="auto"/>
        <w:ind w:firstLine="709"/>
        <w:jc w:val="both"/>
        <w:rPr>
          <w:rFonts w:ascii="Times New Roman" w:hAnsi="Times New Roman"/>
          <w:sz w:val="24"/>
          <w:szCs w:val="24"/>
        </w:rPr>
      </w:pPr>
      <w:r w:rsidRPr="00064E7B">
        <w:rPr>
          <w:rFonts w:ascii="Times New Roman" w:hAnsi="Times New Roman"/>
          <w:i/>
          <w:sz w:val="24"/>
          <w:szCs w:val="24"/>
        </w:rPr>
        <w:t>Самостоятельная работа студента</w:t>
      </w:r>
      <w:r w:rsidRPr="0079259E">
        <w:rPr>
          <w:rFonts w:ascii="Times New Roman" w:hAnsi="Times New Roman"/>
          <w:sz w:val="24"/>
          <w:szCs w:val="24"/>
        </w:rPr>
        <w:t xml:space="preserve">: Освоение основной литературы по теме «Трансформация Венской системы в середине </w:t>
      </w:r>
      <w:r w:rsidRPr="0079259E">
        <w:rPr>
          <w:rFonts w:ascii="Times New Roman" w:hAnsi="Times New Roman"/>
          <w:sz w:val="24"/>
          <w:szCs w:val="24"/>
          <w:lang w:val="en-US"/>
        </w:rPr>
        <w:t>XIX</w:t>
      </w:r>
      <w:r w:rsidRPr="0079259E">
        <w:rPr>
          <w:rFonts w:ascii="Times New Roman" w:hAnsi="Times New Roman"/>
          <w:sz w:val="24"/>
          <w:szCs w:val="24"/>
        </w:rPr>
        <w:t xml:space="preserve"> в</w:t>
      </w:r>
      <w:r w:rsidR="00064E7B">
        <w:rPr>
          <w:rFonts w:ascii="Times New Roman" w:hAnsi="Times New Roman"/>
          <w:sz w:val="24"/>
          <w:szCs w:val="24"/>
        </w:rPr>
        <w:t>ека».</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Литература: История международных отношений. Т. 1. От Вестфальского мира до окончания</w:t>
      </w:r>
      <w:proofErr w:type="gramStart"/>
      <w:r w:rsidRPr="0079259E">
        <w:rPr>
          <w:rFonts w:ascii="Times New Roman" w:hAnsi="Times New Roman"/>
          <w:sz w:val="24"/>
          <w:szCs w:val="24"/>
        </w:rPr>
        <w:t xml:space="preserve"> П</w:t>
      </w:r>
      <w:proofErr w:type="gramEnd"/>
      <w:r w:rsidRPr="0079259E">
        <w:rPr>
          <w:rFonts w:ascii="Times New Roman" w:hAnsi="Times New Roman"/>
          <w:sz w:val="24"/>
          <w:szCs w:val="24"/>
        </w:rPr>
        <w:t xml:space="preserve">ервой мировой войны. Под ред. А.В. </w:t>
      </w:r>
      <w:proofErr w:type="spellStart"/>
      <w:r w:rsidRPr="0079259E">
        <w:rPr>
          <w:rFonts w:ascii="Times New Roman" w:hAnsi="Times New Roman"/>
          <w:sz w:val="24"/>
          <w:szCs w:val="24"/>
        </w:rPr>
        <w:t>Торкунова</w:t>
      </w:r>
      <w:proofErr w:type="spellEnd"/>
      <w:r w:rsidRPr="0079259E">
        <w:rPr>
          <w:rFonts w:ascii="Times New Roman" w:hAnsi="Times New Roman"/>
          <w:sz w:val="24"/>
          <w:szCs w:val="24"/>
        </w:rPr>
        <w:t xml:space="preserve">, М.М. </w:t>
      </w:r>
      <w:proofErr w:type="spellStart"/>
      <w:r w:rsidRPr="0079259E">
        <w:rPr>
          <w:rFonts w:ascii="Times New Roman" w:hAnsi="Times New Roman"/>
          <w:sz w:val="24"/>
          <w:szCs w:val="24"/>
        </w:rPr>
        <w:t>Наринского</w:t>
      </w:r>
      <w:proofErr w:type="spellEnd"/>
      <w:r w:rsidRPr="0079259E">
        <w:rPr>
          <w:rFonts w:ascii="Times New Roman" w:hAnsi="Times New Roman"/>
          <w:sz w:val="24"/>
          <w:szCs w:val="24"/>
        </w:rPr>
        <w:t>, А.В. Ревякина. М., 2012.</w:t>
      </w:r>
    </w:p>
    <w:p w:rsidR="00C36B5B" w:rsidRPr="0079259E" w:rsidRDefault="00C36B5B" w:rsidP="005C092C">
      <w:pPr>
        <w:spacing w:after="0" w:line="360" w:lineRule="auto"/>
        <w:ind w:firstLine="709"/>
        <w:jc w:val="both"/>
        <w:rPr>
          <w:rFonts w:ascii="Times New Roman" w:hAnsi="Times New Roman"/>
          <w:b/>
          <w:bCs/>
          <w:sz w:val="24"/>
          <w:szCs w:val="24"/>
        </w:rPr>
      </w:pPr>
    </w:p>
    <w:p w:rsidR="00C36B5B" w:rsidRPr="0079259E" w:rsidRDefault="00C36B5B" w:rsidP="00064E7B">
      <w:pPr>
        <w:spacing w:after="0" w:line="360" w:lineRule="auto"/>
        <w:ind w:firstLine="709"/>
        <w:jc w:val="both"/>
        <w:rPr>
          <w:rStyle w:val="a7"/>
          <w:rFonts w:ascii="Times New Roman" w:hAnsi="Times New Roman"/>
          <w:sz w:val="24"/>
          <w:szCs w:val="24"/>
        </w:rPr>
      </w:pPr>
      <w:r w:rsidRPr="0079259E">
        <w:rPr>
          <w:rStyle w:val="a7"/>
          <w:rFonts w:ascii="Times New Roman" w:hAnsi="Times New Roman"/>
          <w:sz w:val="24"/>
          <w:szCs w:val="24"/>
        </w:rPr>
        <w:t xml:space="preserve">Раздел 4. Особенности развития Венской системы в конце </w:t>
      </w:r>
      <w:r w:rsidRPr="0079259E">
        <w:rPr>
          <w:rStyle w:val="a7"/>
          <w:rFonts w:ascii="Times New Roman" w:hAnsi="Times New Roman"/>
          <w:sz w:val="24"/>
          <w:szCs w:val="24"/>
          <w:lang w:val="en-US"/>
        </w:rPr>
        <w:t>XIX</w:t>
      </w:r>
      <w:r w:rsidRPr="0079259E">
        <w:rPr>
          <w:rStyle w:val="a7"/>
          <w:rFonts w:ascii="Times New Roman" w:hAnsi="Times New Roman"/>
          <w:sz w:val="24"/>
          <w:szCs w:val="24"/>
        </w:rPr>
        <w:t xml:space="preserve"> – начале ХХ </w:t>
      </w:r>
      <w:proofErr w:type="gramStart"/>
      <w:r w:rsidRPr="0079259E">
        <w:rPr>
          <w:rStyle w:val="a7"/>
          <w:rFonts w:ascii="Times New Roman" w:hAnsi="Times New Roman"/>
          <w:sz w:val="24"/>
          <w:szCs w:val="24"/>
        </w:rPr>
        <w:t>в</w:t>
      </w:r>
      <w:proofErr w:type="gramEnd"/>
      <w:r w:rsidRPr="0079259E">
        <w:rPr>
          <w:rStyle w:val="a7"/>
          <w:rFonts w:ascii="Times New Roman" w:hAnsi="Times New Roman"/>
          <w:sz w:val="24"/>
          <w:szCs w:val="24"/>
        </w:rPr>
        <w:t>.</w:t>
      </w:r>
    </w:p>
    <w:p w:rsidR="00C36B5B" w:rsidRPr="0079259E" w:rsidRDefault="00C36B5B" w:rsidP="00064E7B">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11. Зарождение тенденции к глобализации мировой политики</w:t>
      </w:r>
      <w:r w:rsidR="00064E7B">
        <w:rPr>
          <w:rStyle w:val="a7"/>
          <w:rFonts w:ascii="Times New Roman" w:hAnsi="Times New Roman"/>
          <w:sz w:val="24"/>
          <w:szCs w:val="24"/>
        </w:rPr>
        <w:t>.</w:t>
      </w:r>
    </w:p>
    <w:p w:rsidR="00026870"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С 1871 г. Венская система вступила в новую фазу своего развития, которая характеризовалась рядом отличительных черт. Во-первых, возникновение объединенных Италии и Германии привело к изменению целей внешней политики ряда держав, породило новые конфликты, наиболее острым из которых стал франко-германский антагонизм. </w:t>
      </w:r>
      <w:proofErr w:type="gramStart"/>
      <w:r w:rsidRPr="0079259E">
        <w:rPr>
          <w:rFonts w:ascii="Times New Roman" w:hAnsi="Times New Roman"/>
          <w:sz w:val="24"/>
          <w:szCs w:val="24"/>
        </w:rPr>
        <w:t>Важное значение</w:t>
      </w:r>
      <w:proofErr w:type="gramEnd"/>
      <w:r w:rsidRPr="0079259E">
        <w:rPr>
          <w:rFonts w:ascii="Times New Roman" w:hAnsi="Times New Roman"/>
          <w:sz w:val="24"/>
          <w:szCs w:val="24"/>
        </w:rPr>
        <w:t xml:space="preserve"> имела также смена приоритетов австрийской политики, выдвижение в ней на первый план балканского направления. Во-вторых, происходило </w:t>
      </w:r>
      <w:proofErr w:type="gramStart"/>
      <w:r w:rsidRPr="0079259E">
        <w:rPr>
          <w:rFonts w:ascii="Times New Roman" w:hAnsi="Times New Roman"/>
          <w:sz w:val="24"/>
          <w:szCs w:val="24"/>
        </w:rPr>
        <w:t>усложнение</w:t>
      </w:r>
      <w:proofErr w:type="gramEnd"/>
      <w:r w:rsidRPr="0079259E">
        <w:rPr>
          <w:rFonts w:ascii="Times New Roman" w:hAnsi="Times New Roman"/>
          <w:sz w:val="24"/>
          <w:szCs w:val="24"/>
        </w:rPr>
        <w:t xml:space="preserve"> как сферы мировой политики, так и государственных интересов ведущих держав. Все большее значение приобретали финансовые, экономические факторы, сложнее становилось игнорировать межнациональные, межэтнические противоречия. В-третьих, де-факто происходило расширение границ системы. Уже к середине </w:t>
      </w:r>
      <w:r w:rsidRPr="0079259E">
        <w:rPr>
          <w:rFonts w:ascii="Times New Roman" w:hAnsi="Times New Roman"/>
          <w:sz w:val="24"/>
          <w:szCs w:val="24"/>
          <w:lang w:val="en-US"/>
        </w:rPr>
        <w:t>XIX</w:t>
      </w:r>
      <w:r w:rsidRPr="0079259E">
        <w:rPr>
          <w:rFonts w:ascii="Times New Roman" w:hAnsi="Times New Roman"/>
          <w:sz w:val="24"/>
          <w:szCs w:val="24"/>
        </w:rPr>
        <w:t> в. результаты промышленного переворота позволили ряду европейских держав (в первую очередь Великобритании и Франции) более активно проводить п</w:t>
      </w:r>
      <w:r w:rsidR="00026870">
        <w:rPr>
          <w:rFonts w:ascii="Times New Roman" w:hAnsi="Times New Roman"/>
          <w:sz w:val="24"/>
          <w:szCs w:val="24"/>
        </w:rPr>
        <w:t>олитику колониальной экспансии.</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Отличительной чертой последней трети столетия стало подключение к этому процессу новых государств. Важный импульс такой политике дал экономический кризис 1873 г., стимулировавший процессы концентрации в экономике, подталкивавший к поиску новых рынков сырья и сбыта, способствовавший всплеску протекционизма. К концу XIX в. мир был практически полностью поделен на сферы влияния, соответственно, расширялась и область столкновения интересов великих держав. К концу столетия на статус великих держав впервые стали претендовать неевропейские страны – США и Япония. Таким образом, подтачивалась европоцентристская основа модели международных отношений. Это заметно усложняло общий баланс сил, вело к дисперсии мощи среди великих держав. Важной характеристикой системы международных отношений последней трети </w:t>
      </w:r>
      <w:r w:rsidRPr="0079259E">
        <w:rPr>
          <w:rFonts w:ascii="Times New Roman" w:hAnsi="Times New Roman"/>
          <w:sz w:val="24"/>
          <w:szCs w:val="24"/>
          <w:lang w:val="en-US"/>
        </w:rPr>
        <w:t>XIX</w:t>
      </w:r>
      <w:r w:rsidRPr="0079259E">
        <w:rPr>
          <w:rFonts w:ascii="Times New Roman" w:hAnsi="Times New Roman"/>
          <w:sz w:val="24"/>
          <w:szCs w:val="24"/>
        </w:rPr>
        <w:t xml:space="preserve"> – начала ХХ </w:t>
      </w:r>
      <w:proofErr w:type="gramStart"/>
      <w:r w:rsidRPr="0079259E">
        <w:rPr>
          <w:rFonts w:ascii="Times New Roman" w:hAnsi="Times New Roman"/>
          <w:sz w:val="24"/>
          <w:szCs w:val="24"/>
        </w:rPr>
        <w:t>в</w:t>
      </w:r>
      <w:proofErr w:type="gramEnd"/>
      <w:r w:rsidRPr="0079259E">
        <w:rPr>
          <w:rFonts w:ascii="Times New Roman" w:hAnsi="Times New Roman"/>
          <w:sz w:val="24"/>
          <w:szCs w:val="24"/>
        </w:rPr>
        <w:t xml:space="preserve">. </w:t>
      </w:r>
      <w:proofErr w:type="gramStart"/>
      <w:r w:rsidRPr="0079259E">
        <w:rPr>
          <w:rFonts w:ascii="Times New Roman" w:hAnsi="Times New Roman"/>
          <w:sz w:val="24"/>
          <w:szCs w:val="24"/>
        </w:rPr>
        <w:t>являлось</w:t>
      </w:r>
      <w:proofErr w:type="gramEnd"/>
      <w:r w:rsidRPr="0079259E">
        <w:rPr>
          <w:rFonts w:ascii="Times New Roman" w:hAnsi="Times New Roman"/>
          <w:sz w:val="24"/>
          <w:szCs w:val="24"/>
        </w:rPr>
        <w:t xml:space="preserve"> относительное ослабление позиций Великобритании, которая до этого времени безраздельно господствовала в системе мирохозяйственных связей. Назревавший кризис «</w:t>
      </w:r>
      <w:proofErr w:type="spellStart"/>
      <w:r w:rsidRPr="0079259E">
        <w:rPr>
          <w:rFonts w:ascii="Times New Roman" w:hAnsi="Times New Roman"/>
          <w:sz w:val="24"/>
          <w:szCs w:val="24"/>
          <w:lang w:val="en-US"/>
        </w:rPr>
        <w:t>Pax</w:t>
      </w:r>
      <w:proofErr w:type="spellEnd"/>
      <w:r w:rsidRPr="0079259E">
        <w:rPr>
          <w:rFonts w:ascii="Times New Roman" w:hAnsi="Times New Roman"/>
          <w:sz w:val="24"/>
          <w:szCs w:val="24"/>
        </w:rPr>
        <w:t xml:space="preserve"> </w:t>
      </w:r>
      <w:r w:rsidRPr="0079259E">
        <w:rPr>
          <w:rFonts w:ascii="Times New Roman" w:hAnsi="Times New Roman"/>
          <w:sz w:val="24"/>
          <w:szCs w:val="24"/>
          <w:lang w:val="en-US"/>
        </w:rPr>
        <w:t>Britannica</w:t>
      </w:r>
      <w:r w:rsidRPr="0079259E">
        <w:rPr>
          <w:rFonts w:ascii="Times New Roman" w:hAnsi="Times New Roman"/>
          <w:sz w:val="24"/>
          <w:szCs w:val="24"/>
        </w:rPr>
        <w:t>» обладал потенциалом перерастания в системный кризис.</w:t>
      </w:r>
    </w:p>
    <w:p w:rsidR="00026870" w:rsidRDefault="00C36B5B" w:rsidP="005C092C">
      <w:pPr>
        <w:spacing w:after="0" w:line="360" w:lineRule="auto"/>
        <w:ind w:firstLine="709"/>
        <w:jc w:val="both"/>
        <w:rPr>
          <w:rFonts w:ascii="Times New Roman" w:hAnsi="Times New Roman"/>
          <w:sz w:val="24"/>
          <w:szCs w:val="24"/>
        </w:rPr>
      </w:pPr>
      <w:r w:rsidRPr="00026870">
        <w:rPr>
          <w:rFonts w:ascii="Times New Roman" w:hAnsi="Times New Roman"/>
          <w:i/>
          <w:sz w:val="24"/>
          <w:szCs w:val="24"/>
        </w:rPr>
        <w:t>Самостоятельная работа студента</w:t>
      </w:r>
      <w:r w:rsidRPr="0079259E">
        <w:rPr>
          <w:rFonts w:ascii="Times New Roman" w:hAnsi="Times New Roman"/>
          <w:sz w:val="24"/>
          <w:szCs w:val="24"/>
        </w:rPr>
        <w:t xml:space="preserve">: Освоение основной литературы по теме «Международные отношения в последней трети </w:t>
      </w:r>
      <w:r w:rsidRPr="0079259E">
        <w:rPr>
          <w:rFonts w:ascii="Times New Roman" w:hAnsi="Times New Roman"/>
          <w:sz w:val="24"/>
          <w:szCs w:val="24"/>
          <w:lang w:val="en-US"/>
        </w:rPr>
        <w:t>XIX</w:t>
      </w:r>
      <w:r w:rsidR="00026870">
        <w:rPr>
          <w:rFonts w:ascii="Times New Roman" w:hAnsi="Times New Roman"/>
          <w:sz w:val="24"/>
          <w:szCs w:val="24"/>
        </w:rPr>
        <w:t xml:space="preserve"> – начале ХХ </w:t>
      </w:r>
      <w:proofErr w:type="spellStart"/>
      <w:proofErr w:type="gramStart"/>
      <w:r w:rsidR="00026870">
        <w:rPr>
          <w:rFonts w:ascii="Times New Roman" w:hAnsi="Times New Roman"/>
          <w:sz w:val="24"/>
          <w:szCs w:val="24"/>
        </w:rPr>
        <w:t>вв</w:t>
      </w:r>
      <w:proofErr w:type="spellEnd"/>
      <w:proofErr w:type="gramEnd"/>
      <w:r w:rsidR="00026870">
        <w:rPr>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Литература: История международных отношений. Т. 1. От Вестфальского мира до окончания</w:t>
      </w:r>
      <w:proofErr w:type="gramStart"/>
      <w:r w:rsidRPr="0079259E">
        <w:rPr>
          <w:rFonts w:ascii="Times New Roman" w:hAnsi="Times New Roman"/>
          <w:sz w:val="24"/>
          <w:szCs w:val="24"/>
        </w:rPr>
        <w:t xml:space="preserve"> П</w:t>
      </w:r>
      <w:proofErr w:type="gramEnd"/>
      <w:r w:rsidRPr="0079259E">
        <w:rPr>
          <w:rFonts w:ascii="Times New Roman" w:hAnsi="Times New Roman"/>
          <w:sz w:val="24"/>
          <w:szCs w:val="24"/>
        </w:rPr>
        <w:t xml:space="preserve">ервой мировой войны. Под ред. А.В. </w:t>
      </w:r>
      <w:proofErr w:type="spellStart"/>
      <w:r w:rsidRPr="0079259E">
        <w:rPr>
          <w:rFonts w:ascii="Times New Roman" w:hAnsi="Times New Roman"/>
          <w:sz w:val="24"/>
          <w:szCs w:val="24"/>
        </w:rPr>
        <w:t>Торкунова</w:t>
      </w:r>
      <w:proofErr w:type="spellEnd"/>
      <w:r w:rsidRPr="0079259E">
        <w:rPr>
          <w:rFonts w:ascii="Times New Roman" w:hAnsi="Times New Roman"/>
          <w:sz w:val="24"/>
          <w:szCs w:val="24"/>
        </w:rPr>
        <w:t xml:space="preserve">, М.М. </w:t>
      </w:r>
      <w:proofErr w:type="spellStart"/>
      <w:r w:rsidRPr="0079259E">
        <w:rPr>
          <w:rFonts w:ascii="Times New Roman" w:hAnsi="Times New Roman"/>
          <w:sz w:val="24"/>
          <w:szCs w:val="24"/>
        </w:rPr>
        <w:t>Наринского</w:t>
      </w:r>
      <w:proofErr w:type="spellEnd"/>
      <w:r w:rsidRPr="0079259E">
        <w:rPr>
          <w:rFonts w:ascii="Times New Roman" w:hAnsi="Times New Roman"/>
          <w:sz w:val="24"/>
          <w:szCs w:val="24"/>
        </w:rPr>
        <w:t>, А.В. Ревякина. М., 2012.</w:t>
      </w:r>
    </w:p>
    <w:p w:rsidR="00C36B5B" w:rsidRPr="0079259E" w:rsidRDefault="00C36B5B" w:rsidP="005C092C">
      <w:pPr>
        <w:spacing w:after="0" w:line="360" w:lineRule="auto"/>
        <w:ind w:firstLine="709"/>
        <w:jc w:val="both"/>
        <w:rPr>
          <w:rStyle w:val="a7"/>
          <w:rFonts w:ascii="Times New Roman" w:hAnsi="Times New Roman"/>
          <w:b w:val="0"/>
          <w:bCs w:val="0"/>
          <w:sz w:val="24"/>
          <w:szCs w:val="24"/>
        </w:rPr>
      </w:pPr>
    </w:p>
    <w:p w:rsidR="00C36B5B" w:rsidRPr="0079259E" w:rsidRDefault="00C36B5B" w:rsidP="005C092C">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12. Роль блокового противостояния в развитии системы международных отношений в конце XIX – начала XX вв.</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Отличительной чертой европейской системы международных отношений конца </w:t>
      </w:r>
      <w:r w:rsidRPr="0079259E">
        <w:rPr>
          <w:rFonts w:ascii="Times New Roman" w:hAnsi="Times New Roman"/>
          <w:sz w:val="24"/>
          <w:szCs w:val="24"/>
          <w:lang w:val="en-US"/>
        </w:rPr>
        <w:t>XIX</w:t>
      </w:r>
      <w:r w:rsidRPr="0079259E">
        <w:rPr>
          <w:rFonts w:ascii="Times New Roman" w:hAnsi="Times New Roman"/>
          <w:sz w:val="24"/>
          <w:szCs w:val="24"/>
        </w:rPr>
        <w:t xml:space="preserve"> – начала ХХ в. явилось формирование долгосрочных военно-политических блоков в мирное время – сначала Тройственного (Германия, Австро-Венгрия, Италия), а затем франко-русского союзов. Участники обоих блоков разрабатывали планы континентальной войны.</w:t>
      </w:r>
      <w:r w:rsidR="005C092C" w:rsidRPr="0079259E">
        <w:rPr>
          <w:rFonts w:ascii="Times New Roman" w:hAnsi="Times New Roman"/>
          <w:sz w:val="24"/>
          <w:szCs w:val="24"/>
        </w:rPr>
        <w:t xml:space="preserve"> </w:t>
      </w:r>
      <w:r w:rsidRPr="0079259E">
        <w:rPr>
          <w:rFonts w:ascii="Times New Roman" w:hAnsi="Times New Roman"/>
          <w:sz w:val="24"/>
          <w:szCs w:val="24"/>
        </w:rPr>
        <w:t xml:space="preserve">Углублению процесса поляризации, основанного на противостоянии двух блоков, способствовало изменение соотношения сил между великими державами на рубеже </w:t>
      </w:r>
      <w:r w:rsidRPr="0079259E">
        <w:rPr>
          <w:rFonts w:ascii="Times New Roman" w:hAnsi="Times New Roman"/>
          <w:sz w:val="24"/>
          <w:szCs w:val="24"/>
          <w:lang w:val="en-US"/>
        </w:rPr>
        <w:t>XIX</w:t>
      </w:r>
      <w:r w:rsidRPr="0079259E">
        <w:rPr>
          <w:rFonts w:ascii="Times New Roman" w:hAnsi="Times New Roman"/>
          <w:sz w:val="24"/>
          <w:szCs w:val="24"/>
        </w:rPr>
        <w:t xml:space="preserve"> – ХХ вв. Структура, построенная на британском доминировании в мире, противоречила интересам</w:t>
      </w:r>
      <w:r w:rsidR="005C092C" w:rsidRPr="0079259E">
        <w:rPr>
          <w:rFonts w:ascii="Times New Roman" w:hAnsi="Times New Roman"/>
          <w:sz w:val="24"/>
          <w:szCs w:val="24"/>
        </w:rPr>
        <w:t xml:space="preserve"> </w:t>
      </w:r>
      <w:r w:rsidRPr="0079259E">
        <w:rPr>
          <w:rFonts w:ascii="Times New Roman" w:hAnsi="Times New Roman"/>
          <w:sz w:val="24"/>
          <w:szCs w:val="24"/>
        </w:rPr>
        <w:t xml:space="preserve">набиравшей мощь и бросившей вызов британскому господству Германии. Англо-германское соперничество привело к сближению Англии с Францией и Россией, оформлению Антанты и явилось очередным шагом, закреплявшим раскол Европы. И развитие реальных противоречий, лежавших в основе оформления блоковой системы, и сама сложившаяся структура, подрывавшая принципы классического баланса сил и препятствовавшая локализации конфликтов, стали факторами кризиса системы международных отношений. </w:t>
      </w:r>
    </w:p>
    <w:p w:rsidR="00A8641A" w:rsidRDefault="00C36B5B" w:rsidP="005C092C">
      <w:pPr>
        <w:spacing w:after="0" w:line="360" w:lineRule="auto"/>
        <w:ind w:firstLine="709"/>
        <w:jc w:val="both"/>
        <w:rPr>
          <w:rFonts w:ascii="Times New Roman" w:hAnsi="Times New Roman"/>
          <w:sz w:val="24"/>
          <w:szCs w:val="24"/>
        </w:rPr>
      </w:pPr>
      <w:r w:rsidRPr="00A8641A">
        <w:rPr>
          <w:rFonts w:ascii="Times New Roman" w:hAnsi="Times New Roman"/>
          <w:i/>
          <w:sz w:val="24"/>
          <w:szCs w:val="24"/>
        </w:rPr>
        <w:t>Самостоятельная работа студента</w:t>
      </w:r>
      <w:r w:rsidRPr="0079259E">
        <w:rPr>
          <w:rFonts w:ascii="Times New Roman" w:hAnsi="Times New Roman"/>
          <w:sz w:val="24"/>
          <w:szCs w:val="24"/>
        </w:rPr>
        <w:t xml:space="preserve">: Освоение основной литературы по теме «Размежевание Европы на блоки в конце </w:t>
      </w:r>
      <w:r w:rsidRPr="0079259E">
        <w:rPr>
          <w:rFonts w:ascii="Times New Roman" w:hAnsi="Times New Roman"/>
          <w:sz w:val="24"/>
          <w:szCs w:val="24"/>
          <w:lang w:val="en-US"/>
        </w:rPr>
        <w:t>XIX</w:t>
      </w:r>
      <w:r w:rsidR="00A8641A">
        <w:rPr>
          <w:rFonts w:ascii="Times New Roman" w:hAnsi="Times New Roman"/>
          <w:sz w:val="24"/>
          <w:szCs w:val="24"/>
        </w:rPr>
        <w:t xml:space="preserve"> – начале ХХ вв.».</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Литература: История международных отношений. Т. 1. От Вестфальского мира до окончания</w:t>
      </w:r>
      <w:proofErr w:type="gramStart"/>
      <w:r w:rsidRPr="0079259E">
        <w:rPr>
          <w:rFonts w:ascii="Times New Roman" w:hAnsi="Times New Roman"/>
          <w:sz w:val="24"/>
          <w:szCs w:val="24"/>
        </w:rPr>
        <w:t xml:space="preserve"> П</w:t>
      </w:r>
      <w:proofErr w:type="gramEnd"/>
      <w:r w:rsidRPr="0079259E">
        <w:rPr>
          <w:rFonts w:ascii="Times New Roman" w:hAnsi="Times New Roman"/>
          <w:sz w:val="24"/>
          <w:szCs w:val="24"/>
        </w:rPr>
        <w:t xml:space="preserve">ервой мировой войны. Под ред. А.В. </w:t>
      </w:r>
      <w:proofErr w:type="spellStart"/>
      <w:r w:rsidRPr="0079259E">
        <w:rPr>
          <w:rFonts w:ascii="Times New Roman" w:hAnsi="Times New Roman"/>
          <w:sz w:val="24"/>
          <w:szCs w:val="24"/>
        </w:rPr>
        <w:t>Торкунова</w:t>
      </w:r>
      <w:proofErr w:type="spellEnd"/>
      <w:r w:rsidRPr="0079259E">
        <w:rPr>
          <w:rFonts w:ascii="Times New Roman" w:hAnsi="Times New Roman"/>
          <w:sz w:val="24"/>
          <w:szCs w:val="24"/>
        </w:rPr>
        <w:t xml:space="preserve">, М.М. </w:t>
      </w:r>
      <w:proofErr w:type="spellStart"/>
      <w:r w:rsidRPr="0079259E">
        <w:rPr>
          <w:rFonts w:ascii="Times New Roman" w:hAnsi="Times New Roman"/>
          <w:sz w:val="24"/>
          <w:szCs w:val="24"/>
        </w:rPr>
        <w:t>Наринского</w:t>
      </w:r>
      <w:proofErr w:type="spellEnd"/>
      <w:r w:rsidRPr="0079259E">
        <w:rPr>
          <w:rFonts w:ascii="Times New Roman" w:hAnsi="Times New Roman"/>
          <w:sz w:val="24"/>
          <w:szCs w:val="24"/>
        </w:rPr>
        <w:t>, А.В. Ревякина. М., 2012.</w:t>
      </w:r>
    </w:p>
    <w:p w:rsidR="00C36B5B" w:rsidRPr="0079259E" w:rsidRDefault="00C36B5B" w:rsidP="005C092C">
      <w:pPr>
        <w:spacing w:after="0" w:line="360" w:lineRule="auto"/>
        <w:ind w:firstLine="709"/>
        <w:jc w:val="both"/>
        <w:rPr>
          <w:rStyle w:val="a7"/>
          <w:rFonts w:ascii="Times New Roman" w:hAnsi="Times New Roman"/>
          <w:b w:val="0"/>
          <w:bCs w:val="0"/>
          <w:sz w:val="24"/>
          <w:szCs w:val="24"/>
        </w:rPr>
      </w:pPr>
    </w:p>
    <w:p w:rsidR="00C36B5B" w:rsidRPr="0079259E" w:rsidRDefault="00C36B5B" w:rsidP="005C092C">
      <w:pPr>
        <w:spacing w:after="0" w:line="360" w:lineRule="auto"/>
        <w:ind w:firstLine="709"/>
        <w:jc w:val="both"/>
        <w:rPr>
          <w:rStyle w:val="a7"/>
          <w:rFonts w:ascii="Times New Roman" w:hAnsi="Times New Roman"/>
          <w:sz w:val="24"/>
          <w:szCs w:val="24"/>
        </w:rPr>
      </w:pPr>
      <w:r w:rsidRPr="0079259E">
        <w:rPr>
          <w:rStyle w:val="a7"/>
          <w:rFonts w:ascii="Times New Roman" w:hAnsi="Times New Roman"/>
          <w:sz w:val="24"/>
          <w:szCs w:val="24"/>
        </w:rPr>
        <w:t>Тема 13. Нарастание кризисных тенденций в системе международных отношений накануне</w:t>
      </w:r>
      <w:proofErr w:type="gramStart"/>
      <w:r w:rsidRPr="0079259E">
        <w:rPr>
          <w:rStyle w:val="a7"/>
          <w:rFonts w:ascii="Times New Roman" w:hAnsi="Times New Roman"/>
          <w:sz w:val="24"/>
          <w:szCs w:val="24"/>
        </w:rPr>
        <w:t xml:space="preserve"> П</w:t>
      </w:r>
      <w:proofErr w:type="gramEnd"/>
      <w:r w:rsidRPr="0079259E">
        <w:rPr>
          <w:rStyle w:val="a7"/>
          <w:rFonts w:ascii="Times New Roman" w:hAnsi="Times New Roman"/>
          <w:sz w:val="24"/>
          <w:szCs w:val="24"/>
        </w:rPr>
        <w:t>ервой мировой войны</w:t>
      </w:r>
      <w:r w:rsidR="00A8641A">
        <w:rPr>
          <w:rStyle w:val="a7"/>
          <w:rFonts w:ascii="Times New Roman" w:hAnsi="Times New Roman"/>
          <w:sz w:val="24"/>
          <w:szCs w:val="24"/>
        </w:rPr>
        <w:t>.</w:t>
      </w:r>
    </w:p>
    <w:p w:rsidR="0058786D" w:rsidRDefault="00C36B5B" w:rsidP="005C092C">
      <w:pPr>
        <w:spacing w:after="0" w:line="360" w:lineRule="auto"/>
        <w:ind w:firstLine="709"/>
        <w:jc w:val="both"/>
        <w:rPr>
          <w:rFonts w:ascii="Times New Roman" w:hAnsi="Times New Roman"/>
          <w:sz w:val="24"/>
          <w:szCs w:val="24"/>
        </w:rPr>
      </w:pPr>
      <w:proofErr w:type="gramStart"/>
      <w:r w:rsidRPr="0079259E">
        <w:rPr>
          <w:rFonts w:ascii="Times New Roman" w:hAnsi="Times New Roman"/>
          <w:sz w:val="24"/>
          <w:szCs w:val="24"/>
        </w:rPr>
        <w:t xml:space="preserve">Завершение раздела мира к концу </w:t>
      </w:r>
      <w:r w:rsidRPr="0079259E">
        <w:rPr>
          <w:rFonts w:ascii="Times New Roman" w:hAnsi="Times New Roman"/>
          <w:sz w:val="24"/>
          <w:szCs w:val="24"/>
          <w:lang w:val="en-US"/>
        </w:rPr>
        <w:t>XIX</w:t>
      </w:r>
      <w:r w:rsidRPr="0079259E">
        <w:rPr>
          <w:rFonts w:ascii="Times New Roman" w:hAnsi="Times New Roman"/>
          <w:sz w:val="24"/>
          <w:szCs w:val="24"/>
        </w:rPr>
        <w:t> в. значительно сужало возможности для достижения компромисса в столкновениях великих держав, а сформировавшаяся блоковая структура ограничивала простор для изменения соотношения сил в свою пользу невоенным путем (тем самым являясь препятствием для реализации внешнеполитических устремлений Германской империи), а также усиливала риск перерастания локального конфликта в глобальный.</w:t>
      </w:r>
      <w:proofErr w:type="gramEnd"/>
      <w:r w:rsidRPr="0079259E">
        <w:rPr>
          <w:rFonts w:ascii="Times New Roman" w:hAnsi="Times New Roman"/>
          <w:sz w:val="24"/>
          <w:szCs w:val="24"/>
        </w:rPr>
        <w:t xml:space="preserve"> Кризис системы международных отношений усугублялся внутренними проблемами составлявших ее государств. </w:t>
      </w:r>
      <w:proofErr w:type="gramStart"/>
      <w:r w:rsidRPr="0079259E">
        <w:rPr>
          <w:rFonts w:ascii="Times New Roman" w:hAnsi="Times New Roman"/>
          <w:sz w:val="24"/>
          <w:szCs w:val="24"/>
        </w:rPr>
        <w:t>Особенно острыми они были на Балканах, где укреплявшийся национализм входил в противоречие и подрывал целостность многонациональных Австро-</w:t>
      </w:r>
      <w:r w:rsidR="0058786D">
        <w:rPr>
          <w:rFonts w:ascii="Times New Roman" w:hAnsi="Times New Roman"/>
          <w:sz w:val="24"/>
          <w:szCs w:val="24"/>
        </w:rPr>
        <w:t>Венгерской и Османской империй.</w:t>
      </w:r>
      <w:proofErr w:type="gramEnd"/>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lastRenderedPageBreak/>
        <w:t xml:space="preserve">Период с конца </w:t>
      </w:r>
      <w:r w:rsidRPr="0079259E">
        <w:rPr>
          <w:rFonts w:ascii="Times New Roman" w:hAnsi="Times New Roman"/>
          <w:sz w:val="24"/>
          <w:szCs w:val="24"/>
          <w:lang w:val="en-US"/>
        </w:rPr>
        <w:t>XIX</w:t>
      </w:r>
      <w:r w:rsidRPr="0079259E">
        <w:rPr>
          <w:rFonts w:ascii="Times New Roman" w:hAnsi="Times New Roman"/>
          <w:sz w:val="24"/>
          <w:szCs w:val="24"/>
        </w:rPr>
        <w:t> в. вплоть до начала</w:t>
      </w:r>
      <w:proofErr w:type="gramStart"/>
      <w:r w:rsidRPr="0079259E">
        <w:rPr>
          <w:rFonts w:ascii="Times New Roman" w:hAnsi="Times New Roman"/>
          <w:sz w:val="24"/>
          <w:szCs w:val="24"/>
        </w:rPr>
        <w:t xml:space="preserve"> П</w:t>
      </w:r>
      <w:proofErr w:type="gramEnd"/>
      <w:r w:rsidRPr="0079259E">
        <w:rPr>
          <w:rFonts w:ascii="Times New Roman" w:hAnsi="Times New Roman"/>
          <w:sz w:val="24"/>
          <w:szCs w:val="24"/>
        </w:rPr>
        <w:t xml:space="preserve">ервой мировой войны отмечен чередой международных кризисов и локальных войн. В рамках данной темы рассматривается их ход, специфика, механизмы регулирования, роль в углублении кризиса системы международных отношений и, в конечном итоге, его перерастании в глобальную войну. Год за годом сужались границы для внешнеполитического маневрирования, оставляя </w:t>
      </w:r>
      <w:proofErr w:type="gramStart"/>
      <w:r w:rsidRPr="0079259E">
        <w:rPr>
          <w:rFonts w:ascii="Times New Roman" w:hAnsi="Times New Roman"/>
          <w:sz w:val="24"/>
          <w:szCs w:val="24"/>
        </w:rPr>
        <w:t>перед</w:t>
      </w:r>
      <w:proofErr w:type="gramEnd"/>
      <w:r w:rsidRPr="0079259E">
        <w:rPr>
          <w:rFonts w:ascii="Times New Roman" w:hAnsi="Times New Roman"/>
          <w:sz w:val="24"/>
          <w:szCs w:val="24"/>
        </w:rPr>
        <w:t xml:space="preserve"> рядом </w:t>
      </w:r>
      <w:proofErr w:type="gramStart"/>
      <w:r w:rsidRPr="0079259E">
        <w:rPr>
          <w:rFonts w:ascii="Times New Roman" w:hAnsi="Times New Roman"/>
          <w:sz w:val="24"/>
          <w:szCs w:val="24"/>
        </w:rPr>
        <w:t>великих</w:t>
      </w:r>
      <w:proofErr w:type="gramEnd"/>
      <w:r w:rsidRPr="0079259E">
        <w:rPr>
          <w:rFonts w:ascii="Times New Roman" w:hAnsi="Times New Roman"/>
          <w:sz w:val="24"/>
          <w:szCs w:val="24"/>
        </w:rPr>
        <w:t xml:space="preserve"> держав альтернативу военного исхода или серьезного дипломатического поражения, грозившего не только утратой позиций на международной арене, но и подрывом внутренней стабильности. В ситуации Июльского кризиса 1914 г. великие </w:t>
      </w:r>
      <w:proofErr w:type="gramStart"/>
      <w:r w:rsidRPr="0079259E">
        <w:rPr>
          <w:rFonts w:ascii="Times New Roman" w:hAnsi="Times New Roman"/>
          <w:sz w:val="24"/>
          <w:szCs w:val="24"/>
        </w:rPr>
        <w:t>державы</w:t>
      </w:r>
      <w:proofErr w:type="gramEnd"/>
      <w:r w:rsidRPr="0079259E">
        <w:rPr>
          <w:rFonts w:ascii="Times New Roman" w:hAnsi="Times New Roman"/>
          <w:sz w:val="24"/>
          <w:szCs w:val="24"/>
        </w:rPr>
        <w:t xml:space="preserve"> как под влиянием внутренних факторов, так и в результате структурных ограничений системы выбрали военное решение как наиболее предпочтительное. </w:t>
      </w:r>
    </w:p>
    <w:p w:rsidR="0058786D" w:rsidRDefault="00C36B5B" w:rsidP="005C092C">
      <w:pPr>
        <w:spacing w:after="0" w:line="360" w:lineRule="auto"/>
        <w:ind w:firstLine="709"/>
        <w:jc w:val="both"/>
        <w:rPr>
          <w:rFonts w:ascii="Times New Roman" w:hAnsi="Times New Roman"/>
          <w:sz w:val="24"/>
          <w:szCs w:val="24"/>
        </w:rPr>
      </w:pPr>
      <w:r w:rsidRPr="0058786D">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«Пре</w:t>
      </w:r>
      <w:r w:rsidR="0058786D">
        <w:rPr>
          <w:rFonts w:ascii="Times New Roman" w:hAnsi="Times New Roman"/>
          <w:sz w:val="24"/>
          <w:szCs w:val="24"/>
        </w:rPr>
        <w:t>дпосылки</w:t>
      </w:r>
      <w:proofErr w:type="gramStart"/>
      <w:r w:rsidR="0058786D">
        <w:rPr>
          <w:rFonts w:ascii="Times New Roman" w:hAnsi="Times New Roman"/>
          <w:sz w:val="24"/>
          <w:szCs w:val="24"/>
        </w:rPr>
        <w:t xml:space="preserve"> П</w:t>
      </w:r>
      <w:proofErr w:type="gramEnd"/>
      <w:r w:rsidR="0058786D">
        <w:rPr>
          <w:rFonts w:ascii="Times New Roman" w:hAnsi="Times New Roman"/>
          <w:sz w:val="24"/>
          <w:szCs w:val="24"/>
        </w:rPr>
        <w:t>ервой мировой войны».</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Литература: История международных отношений. Т. 1. От Вестфальского мира до окончания</w:t>
      </w:r>
      <w:proofErr w:type="gramStart"/>
      <w:r w:rsidRPr="0079259E">
        <w:rPr>
          <w:rFonts w:ascii="Times New Roman" w:hAnsi="Times New Roman"/>
          <w:sz w:val="24"/>
          <w:szCs w:val="24"/>
        </w:rPr>
        <w:t xml:space="preserve"> П</w:t>
      </w:r>
      <w:proofErr w:type="gramEnd"/>
      <w:r w:rsidRPr="0079259E">
        <w:rPr>
          <w:rFonts w:ascii="Times New Roman" w:hAnsi="Times New Roman"/>
          <w:sz w:val="24"/>
          <w:szCs w:val="24"/>
        </w:rPr>
        <w:t xml:space="preserve">ервой мировой войны. Под ред. А.В. </w:t>
      </w:r>
      <w:proofErr w:type="spellStart"/>
      <w:r w:rsidRPr="0079259E">
        <w:rPr>
          <w:rFonts w:ascii="Times New Roman" w:hAnsi="Times New Roman"/>
          <w:sz w:val="24"/>
          <w:szCs w:val="24"/>
        </w:rPr>
        <w:t>Торкунова</w:t>
      </w:r>
      <w:proofErr w:type="spellEnd"/>
      <w:r w:rsidRPr="0079259E">
        <w:rPr>
          <w:rFonts w:ascii="Times New Roman" w:hAnsi="Times New Roman"/>
          <w:sz w:val="24"/>
          <w:szCs w:val="24"/>
        </w:rPr>
        <w:t xml:space="preserve">, М.М. </w:t>
      </w:r>
      <w:proofErr w:type="spellStart"/>
      <w:r w:rsidRPr="0079259E">
        <w:rPr>
          <w:rFonts w:ascii="Times New Roman" w:hAnsi="Times New Roman"/>
          <w:sz w:val="24"/>
          <w:szCs w:val="24"/>
        </w:rPr>
        <w:t>Наринского</w:t>
      </w:r>
      <w:proofErr w:type="spellEnd"/>
      <w:r w:rsidRPr="0079259E">
        <w:rPr>
          <w:rFonts w:ascii="Times New Roman" w:hAnsi="Times New Roman"/>
          <w:sz w:val="24"/>
          <w:szCs w:val="24"/>
        </w:rPr>
        <w:t>, А.В. Ревякина. М., 2012.</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14. Первая мировая война: роль в перестройке системы международных отношений</w:t>
      </w:r>
      <w:r w:rsidR="0058786D">
        <w:rPr>
          <w:rStyle w:val="a7"/>
          <w:rFonts w:ascii="Times New Roman" w:hAnsi="Times New Roman"/>
          <w:sz w:val="24"/>
          <w:szCs w:val="24"/>
        </w:rPr>
        <w:t>.</w:t>
      </w:r>
    </w:p>
    <w:p w:rsidR="0058786D"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Первая мировая война явилась следствием тех масштабных изменений, которые происходили в Европе и в мире в конце </w:t>
      </w:r>
      <w:r w:rsidRPr="0079259E">
        <w:rPr>
          <w:rFonts w:ascii="Times New Roman" w:hAnsi="Times New Roman"/>
          <w:sz w:val="24"/>
          <w:szCs w:val="24"/>
          <w:lang w:val="en-US"/>
        </w:rPr>
        <w:t>XIX</w:t>
      </w:r>
      <w:r w:rsidRPr="0079259E">
        <w:rPr>
          <w:rFonts w:ascii="Times New Roman" w:hAnsi="Times New Roman"/>
          <w:sz w:val="24"/>
          <w:szCs w:val="24"/>
        </w:rPr>
        <w:t xml:space="preserve"> – начале ХХ </w:t>
      </w:r>
      <w:proofErr w:type="gramStart"/>
      <w:r w:rsidRPr="0079259E">
        <w:rPr>
          <w:rFonts w:ascii="Times New Roman" w:hAnsi="Times New Roman"/>
          <w:sz w:val="24"/>
          <w:szCs w:val="24"/>
        </w:rPr>
        <w:t>в</w:t>
      </w:r>
      <w:proofErr w:type="gramEnd"/>
      <w:r w:rsidRPr="0079259E">
        <w:rPr>
          <w:rFonts w:ascii="Times New Roman" w:hAnsi="Times New Roman"/>
          <w:sz w:val="24"/>
          <w:szCs w:val="24"/>
        </w:rPr>
        <w:t xml:space="preserve">. </w:t>
      </w:r>
      <w:proofErr w:type="gramStart"/>
      <w:r w:rsidRPr="0079259E">
        <w:rPr>
          <w:rFonts w:ascii="Times New Roman" w:hAnsi="Times New Roman"/>
          <w:sz w:val="24"/>
          <w:szCs w:val="24"/>
        </w:rPr>
        <w:t>В</w:t>
      </w:r>
      <w:proofErr w:type="gramEnd"/>
      <w:r w:rsidRPr="0079259E">
        <w:rPr>
          <w:rFonts w:ascii="Times New Roman" w:hAnsi="Times New Roman"/>
          <w:sz w:val="24"/>
          <w:szCs w:val="24"/>
        </w:rPr>
        <w:t xml:space="preserve"> ходе войны они приобрели новое качество, а традиционные структуры, оказавшиеся не способными адаптироваться к ним, были сметены войной. С точки зрения развития системности в международных отношениях война стала формой перехода от одной модели организации мирового сообщества к другой. Первая мировая война привела к ряду существенных из</w:t>
      </w:r>
      <w:r w:rsidR="0058786D">
        <w:rPr>
          <w:rFonts w:ascii="Times New Roman" w:hAnsi="Times New Roman"/>
          <w:sz w:val="24"/>
          <w:szCs w:val="24"/>
        </w:rPr>
        <w:t>менений на международной арене.</w:t>
      </w:r>
    </w:p>
    <w:p w:rsidR="0058786D"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Во-первых, были окончательно сокрушены основы </w:t>
      </w:r>
      <w:proofErr w:type="spellStart"/>
      <w:r w:rsidRPr="0079259E">
        <w:rPr>
          <w:rFonts w:ascii="Times New Roman" w:hAnsi="Times New Roman"/>
          <w:sz w:val="24"/>
          <w:szCs w:val="24"/>
        </w:rPr>
        <w:t>европоцентризма</w:t>
      </w:r>
      <w:proofErr w:type="spellEnd"/>
      <w:r w:rsidRPr="0079259E">
        <w:rPr>
          <w:rFonts w:ascii="Times New Roman" w:hAnsi="Times New Roman"/>
          <w:sz w:val="24"/>
          <w:szCs w:val="24"/>
        </w:rPr>
        <w:t xml:space="preserve">. Европа утрачивала свое преобладание в мировой политике. Война на истощение подорвала силы не только побежденных, но и победителей. С претензией на глобальное лидерство в результате войны выступили США, к региональному </w:t>
      </w:r>
      <w:r w:rsidR="0058786D">
        <w:rPr>
          <w:rFonts w:ascii="Times New Roman" w:hAnsi="Times New Roman"/>
          <w:sz w:val="24"/>
          <w:szCs w:val="24"/>
        </w:rPr>
        <w:t>преобладанию стремилась Япония.</w:t>
      </w:r>
    </w:p>
    <w:p w:rsidR="0058786D"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Во-вторых, война нанесла сокрушительный удар по британскому доминированию в системе мирохозяйственных связей, способствовала серьезному углублению кризиса «</w:t>
      </w:r>
      <w:proofErr w:type="spellStart"/>
      <w:r w:rsidRPr="0079259E">
        <w:rPr>
          <w:rFonts w:ascii="Times New Roman" w:hAnsi="Times New Roman"/>
          <w:sz w:val="24"/>
          <w:szCs w:val="24"/>
          <w:lang w:val="en-US"/>
        </w:rPr>
        <w:t>Pax</w:t>
      </w:r>
      <w:proofErr w:type="spellEnd"/>
      <w:r w:rsidRPr="0079259E">
        <w:rPr>
          <w:rFonts w:ascii="Times New Roman" w:hAnsi="Times New Roman"/>
          <w:sz w:val="24"/>
          <w:szCs w:val="24"/>
        </w:rPr>
        <w:t xml:space="preserve"> </w:t>
      </w:r>
      <w:r w:rsidRPr="0079259E">
        <w:rPr>
          <w:rFonts w:ascii="Times New Roman" w:hAnsi="Times New Roman"/>
          <w:sz w:val="24"/>
          <w:szCs w:val="24"/>
          <w:lang w:val="en-US"/>
        </w:rPr>
        <w:t>Britannica</w:t>
      </w:r>
      <w:r w:rsidR="0058786D">
        <w:rPr>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В-третьих, результатом войны стал крах четырех империй, знаменовавший собой падение консервативно-монархических режимов, с одной стороны, и кризис имперской формы организации пространства. В-четвертых, война поставила под сомнение </w:t>
      </w:r>
      <w:r w:rsidRPr="0079259E">
        <w:rPr>
          <w:rFonts w:ascii="Times New Roman" w:hAnsi="Times New Roman"/>
          <w:sz w:val="24"/>
          <w:szCs w:val="24"/>
        </w:rPr>
        <w:lastRenderedPageBreak/>
        <w:t>традиционные устои европейских обществ, ее следствием стала прокатившаяся по Европе волна революций, выдвинувшая новые формы политической организации, что не могло не сказаться на сфере международных отношений. Наконец, война породила новые интересы, новые проблемы. Она привела к выдвижению новых принципов международной политики. Идеализм и универсализм предлагались в качестве альтернативы силовой политике и идее сфер влияния.</w:t>
      </w:r>
    </w:p>
    <w:p w:rsidR="0058786D" w:rsidRDefault="00C36B5B" w:rsidP="005C092C">
      <w:pPr>
        <w:spacing w:after="0" w:line="360" w:lineRule="auto"/>
        <w:ind w:firstLine="709"/>
        <w:jc w:val="both"/>
        <w:rPr>
          <w:rFonts w:ascii="Times New Roman" w:hAnsi="Times New Roman"/>
          <w:sz w:val="24"/>
          <w:szCs w:val="24"/>
        </w:rPr>
      </w:pPr>
      <w:r w:rsidRPr="0058786D">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«Международные отношени</w:t>
      </w:r>
      <w:r w:rsidR="0058786D">
        <w:rPr>
          <w:rFonts w:ascii="Times New Roman" w:hAnsi="Times New Roman"/>
          <w:sz w:val="24"/>
          <w:szCs w:val="24"/>
        </w:rPr>
        <w:t>я в годы</w:t>
      </w:r>
      <w:proofErr w:type="gramStart"/>
      <w:r w:rsidR="0058786D">
        <w:rPr>
          <w:rFonts w:ascii="Times New Roman" w:hAnsi="Times New Roman"/>
          <w:sz w:val="24"/>
          <w:szCs w:val="24"/>
        </w:rPr>
        <w:t xml:space="preserve"> П</w:t>
      </w:r>
      <w:proofErr w:type="gramEnd"/>
      <w:r w:rsidR="0058786D">
        <w:rPr>
          <w:rFonts w:ascii="Times New Roman" w:hAnsi="Times New Roman"/>
          <w:sz w:val="24"/>
          <w:szCs w:val="24"/>
        </w:rPr>
        <w:t>ервой мировой войны».</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Литература: История международных отношений. Т. 1. От Вестфальского мира до окончания</w:t>
      </w:r>
      <w:proofErr w:type="gramStart"/>
      <w:r w:rsidRPr="0079259E">
        <w:rPr>
          <w:rFonts w:ascii="Times New Roman" w:hAnsi="Times New Roman"/>
          <w:sz w:val="24"/>
          <w:szCs w:val="24"/>
        </w:rPr>
        <w:t xml:space="preserve"> П</w:t>
      </w:r>
      <w:proofErr w:type="gramEnd"/>
      <w:r w:rsidRPr="0079259E">
        <w:rPr>
          <w:rFonts w:ascii="Times New Roman" w:hAnsi="Times New Roman"/>
          <w:sz w:val="24"/>
          <w:szCs w:val="24"/>
        </w:rPr>
        <w:t xml:space="preserve">ервой мировой войны. Под ред. А.В. </w:t>
      </w:r>
      <w:proofErr w:type="spellStart"/>
      <w:r w:rsidRPr="0079259E">
        <w:rPr>
          <w:rFonts w:ascii="Times New Roman" w:hAnsi="Times New Roman"/>
          <w:sz w:val="24"/>
          <w:szCs w:val="24"/>
        </w:rPr>
        <w:t>Торкунова</w:t>
      </w:r>
      <w:proofErr w:type="spellEnd"/>
      <w:r w:rsidRPr="0079259E">
        <w:rPr>
          <w:rFonts w:ascii="Times New Roman" w:hAnsi="Times New Roman"/>
          <w:sz w:val="24"/>
          <w:szCs w:val="24"/>
        </w:rPr>
        <w:t xml:space="preserve">, М.М. </w:t>
      </w:r>
      <w:proofErr w:type="spellStart"/>
      <w:r w:rsidRPr="0079259E">
        <w:rPr>
          <w:rFonts w:ascii="Times New Roman" w:hAnsi="Times New Roman"/>
          <w:sz w:val="24"/>
          <w:szCs w:val="24"/>
        </w:rPr>
        <w:t>Наринского</w:t>
      </w:r>
      <w:proofErr w:type="spellEnd"/>
      <w:r w:rsidRPr="0079259E">
        <w:rPr>
          <w:rFonts w:ascii="Times New Roman" w:hAnsi="Times New Roman"/>
          <w:sz w:val="24"/>
          <w:szCs w:val="24"/>
        </w:rPr>
        <w:t>, А.В. Ревякина. М., 2012.</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58786D">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Раздел 5. Версальско-Вашингтонская система: основные характеристики</w:t>
      </w:r>
      <w:r w:rsidR="0058786D">
        <w:rPr>
          <w:rStyle w:val="a7"/>
          <w:rFonts w:ascii="Times New Roman" w:hAnsi="Times New Roman"/>
          <w:sz w:val="24"/>
          <w:szCs w:val="24"/>
        </w:rPr>
        <w:t>.</w:t>
      </w:r>
    </w:p>
    <w:p w:rsidR="00C36B5B" w:rsidRPr="0079259E" w:rsidRDefault="00C36B5B" w:rsidP="0058786D">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1. Формирование Версальско-Вашингтонской системы. Ее особенности</w:t>
      </w:r>
      <w:r w:rsidR="0058786D">
        <w:rPr>
          <w:rStyle w:val="a7"/>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В рамках данной темы рассматривается позиция ведущих держав по ключевым вопросам послевоенного урегулирования и борьба по ним на Парижской мирной конференции, анализируются ее итоги. Уделяется внимание анализу соотношения решенных и нерешенных проблем в процессе формирования новой модели системы МО. Важным последствием</w:t>
      </w:r>
      <w:proofErr w:type="gramStart"/>
      <w:r w:rsidRPr="0079259E">
        <w:rPr>
          <w:rFonts w:ascii="Times New Roman" w:hAnsi="Times New Roman"/>
          <w:sz w:val="24"/>
          <w:szCs w:val="24"/>
        </w:rPr>
        <w:t xml:space="preserve"> П</w:t>
      </w:r>
      <w:proofErr w:type="gramEnd"/>
      <w:r w:rsidRPr="0079259E">
        <w:rPr>
          <w:rFonts w:ascii="Times New Roman" w:hAnsi="Times New Roman"/>
          <w:sz w:val="24"/>
          <w:szCs w:val="24"/>
        </w:rPr>
        <w:t xml:space="preserve">ервой мировой войны стал дальнейший размыв принципа </w:t>
      </w:r>
      <w:proofErr w:type="spellStart"/>
      <w:r w:rsidRPr="0079259E">
        <w:rPr>
          <w:rFonts w:ascii="Times New Roman" w:hAnsi="Times New Roman"/>
          <w:sz w:val="24"/>
          <w:szCs w:val="24"/>
        </w:rPr>
        <w:t>евроцентризма</w:t>
      </w:r>
      <w:proofErr w:type="spellEnd"/>
      <w:r w:rsidRPr="0079259E">
        <w:rPr>
          <w:rFonts w:ascii="Times New Roman" w:hAnsi="Times New Roman"/>
          <w:sz w:val="24"/>
          <w:szCs w:val="24"/>
        </w:rPr>
        <w:t xml:space="preserve">. Одним из регионов, в борьбу за </w:t>
      </w:r>
      <w:proofErr w:type="gramStart"/>
      <w:r w:rsidRPr="0079259E">
        <w:rPr>
          <w:rFonts w:ascii="Times New Roman" w:hAnsi="Times New Roman"/>
          <w:sz w:val="24"/>
          <w:szCs w:val="24"/>
        </w:rPr>
        <w:t>влияние</w:t>
      </w:r>
      <w:proofErr w:type="gramEnd"/>
      <w:r w:rsidRPr="0079259E">
        <w:rPr>
          <w:rFonts w:ascii="Times New Roman" w:hAnsi="Times New Roman"/>
          <w:sz w:val="24"/>
          <w:szCs w:val="24"/>
        </w:rPr>
        <w:t xml:space="preserve"> в котором наиболее активно включились неевропейские великие державы, стал Дальний Восток и бассейн Тихого океана. Анализируется роль Вашингтонской конференции в завершении формирования Версальско-Вашингтонской системы МО, рассматривается содержание договоров, заключенных в процессе ее работы. Дается характеристика основных параметров новой модели, выделяются ее достоинства и недостатки.</w:t>
      </w:r>
    </w:p>
    <w:p w:rsidR="0058786D" w:rsidRDefault="00C36B5B" w:rsidP="005C092C">
      <w:pPr>
        <w:spacing w:after="0" w:line="360" w:lineRule="auto"/>
        <w:ind w:firstLine="709"/>
        <w:jc w:val="both"/>
        <w:rPr>
          <w:rFonts w:ascii="Times New Roman" w:hAnsi="Times New Roman"/>
          <w:sz w:val="24"/>
          <w:szCs w:val="24"/>
        </w:rPr>
      </w:pPr>
      <w:r w:rsidRPr="0058786D">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«Становление Версальско-Вашингтонской м</w:t>
      </w:r>
      <w:r w:rsidR="0058786D">
        <w:rPr>
          <w:rFonts w:ascii="Times New Roman" w:hAnsi="Times New Roman"/>
          <w:sz w:val="24"/>
          <w:szCs w:val="24"/>
        </w:rPr>
        <w:t>одели международных отношений».</w:t>
      </w:r>
    </w:p>
    <w:p w:rsidR="00C36B5B"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Литература: Сидоров А.Ю., Клейменова Н.Е. История международных отношений, 1918 – 1939. М., 2006</w:t>
      </w:r>
      <w:r w:rsidR="0058786D">
        <w:rPr>
          <w:rFonts w:ascii="Times New Roman" w:hAnsi="Times New Roman"/>
          <w:sz w:val="24"/>
          <w:szCs w:val="24"/>
        </w:rPr>
        <w:t>.</w:t>
      </w:r>
    </w:p>
    <w:p w:rsidR="0058786D" w:rsidRPr="0079259E" w:rsidRDefault="0058786D"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2. Противоречия фазы консолидации Версальско-Вашингтонской системы</w:t>
      </w:r>
      <w:r w:rsidR="0058786D">
        <w:rPr>
          <w:rStyle w:val="a7"/>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Несмотря на обилие международных договоров, заключенных в ходе становления новой модели системы </w:t>
      </w:r>
      <w:r w:rsidR="00735F8C">
        <w:rPr>
          <w:rFonts w:ascii="Times New Roman" w:hAnsi="Times New Roman"/>
          <w:sz w:val="24"/>
          <w:szCs w:val="24"/>
        </w:rPr>
        <w:t>международных отношений</w:t>
      </w:r>
      <w:r w:rsidRPr="0079259E">
        <w:rPr>
          <w:rFonts w:ascii="Times New Roman" w:hAnsi="Times New Roman"/>
          <w:sz w:val="24"/>
          <w:szCs w:val="24"/>
        </w:rPr>
        <w:t xml:space="preserve">, в отношениях великих держав оставался значительный конфликтный потенциал, мешавший формированию устойчивого </w:t>
      </w:r>
      <w:r w:rsidRPr="0079259E">
        <w:rPr>
          <w:rFonts w:ascii="Times New Roman" w:hAnsi="Times New Roman"/>
          <w:sz w:val="24"/>
          <w:szCs w:val="24"/>
        </w:rPr>
        <w:lastRenderedPageBreak/>
        <w:t xml:space="preserve">баланса сил, грозивший взорвать изнутри еще неокрепшую, </w:t>
      </w:r>
      <w:proofErr w:type="spellStart"/>
      <w:r w:rsidRPr="0079259E">
        <w:rPr>
          <w:rFonts w:ascii="Times New Roman" w:hAnsi="Times New Roman"/>
          <w:sz w:val="24"/>
          <w:szCs w:val="24"/>
        </w:rPr>
        <w:t>неустоявшуюся</w:t>
      </w:r>
      <w:proofErr w:type="spellEnd"/>
      <w:r w:rsidRPr="0079259E">
        <w:rPr>
          <w:rFonts w:ascii="Times New Roman" w:hAnsi="Times New Roman"/>
          <w:sz w:val="24"/>
          <w:szCs w:val="24"/>
        </w:rPr>
        <w:t xml:space="preserve"> конструкцию. Консолидация Версальско-Вашингтонской системы зависела от: 1) закрепления сложившегося баланса сил; 2) выработки устойчивого модуса взаимоотношений с Германией, позволяющего вернуть ее в рамки Версальской системы; 3) интеграции в рамки системы СССР, и в более широком смысле, от разработки норм взаимоотношений двух противоборствующих социальных систем. Рассматриваются факторы, как стимулировавшие процесс консолидации новой модели, так и, напротив, подрывавшие его, создававшие препятствия на этом пути. В качестве основных вех в процессе консолидации выделяются следующие события: Генуэзская конференция, Рурский кризис, план </w:t>
      </w:r>
      <w:proofErr w:type="spellStart"/>
      <w:r w:rsidRPr="0079259E">
        <w:rPr>
          <w:rFonts w:ascii="Times New Roman" w:hAnsi="Times New Roman"/>
          <w:sz w:val="24"/>
          <w:szCs w:val="24"/>
        </w:rPr>
        <w:t>Дауэса</w:t>
      </w:r>
      <w:proofErr w:type="spellEnd"/>
      <w:r w:rsidRPr="0079259E">
        <w:rPr>
          <w:rFonts w:ascii="Times New Roman" w:hAnsi="Times New Roman"/>
          <w:sz w:val="24"/>
          <w:szCs w:val="24"/>
        </w:rPr>
        <w:t>, Локарно. Подводятся итоги фазы консолидации, выявляются причины ее относительной непрочности.</w:t>
      </w:r>
    </w:p>
    <w:p w:rsidR="00735F8C" w:rsidRDefault="00C36B5B" w:rsidP="005C092C">
      <w:pPr>
        <w:spacing w:after="0" w:line="360" w:lineRule="auto"/>
        <w:ind w:firstLine="709"/>
        <w:jc w:val="both"/>
        <w:rPr>
          <w:rFonts w:ascii="Times New Roman" w:hAnsi="Times New Roman"/>
          <w:sz w:val="24"/>
          <w:szCs w:val="24"/>
        </w:rPr>
      </w:pPr>
      <w:r w:rsidRPr="00735F8C">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«Международные отношения</w:t>
      </w:r>
      <w:r w:rsidR="00735F8C">
        <w:rPr>
          <w:rFonts w:ascii="Times New Roman" w:hAnsi="Times New Roman"/>
          <w:sz w:val="24"/>
          <w:szCs w:val="24"/>
        </w:rPr>
        <w:t xml:space="preserve"> </w:t>
      </w:r>
      <w:proofErr w:type="gramStart"/>
      <w:r w:rsidR="00735F8C">
        <w:rPr>
          <w:rFonts w:ascii="Times New Roman" w:hAnsi="Times New Roman"/>
          <w:sz w:val="24"/>
          <w:szCs w:val="24"/>
        </w:rPr>
        <w:t>в начале</w:t>
      </w:r>
      <w:proofErr w:type="gramEnd"/>
      <w:r w:rsidR="00735F8C">
        <w:rPr>
          <w:rFonts w:ascii="Times New Roman" w:hAnsi="Times New Roman"/>
          <w:sz w:val="24"/>
          <w:szCs w:val="24"/>
        </w:rPr>
        <w:t xml:space="preserve"> 1920-х гг.».</w:t>
      </w:r>
    </w:p>
    <w:p w:rsidR="00C36B5B"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Литература: Сидоров А.Ю., Клейменова Н.Е. История международных отношений, 1918 – 1939. М., 2006</w:t>
      </w:r>
      <w:r w:rsidR="00735F8C">
        <w:rPr>
          <w:rFonts w:ascii="Times New Roman" w:hAnsi="Times New Roman"/>
          <w:sz w:val="24"/>
          <w:szCs w:val="24"/>
        </w:rPr>
        <w:t>.</w:t>
      </w:r>
    </w:p>
    <w:p w:rsidR="00735F8C" w:rsidRPr="0079259E" w:rsidRDefault="00735F8C"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3. Период стабильного функционирования Версальско-Вашингтонской системы</w:t>
      </w:r>
      <w:r w:rsidR="00735F8C">
        <w:rPr>
          <w:rStyle w:val="a7"/>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Начавшаяся в 1924 г. стабилизация мирового хозяйства подвела солидный экономический фундамент под постепенно обретавшую все большую устойчивость Версальско-Вашингтонскую систему. Резко расширив поле для маневра великих держав, она позволила найти решение ряда ранее не урегулированных проблем. А это в свою очередь открыло фазу стабильного развития Версальско-Вашингтонской системы, которая, однако, оказалась весьма короткой. </w:t>
      </w:r>
      <w:proofErr w:type="gramStart"/>
      <w:r w:rsidRPr="0079259E">
        <w:rPr>
          <w:rFonts w:ascii="Times New Roman" w:hAnsi="Times New Roman"/>
          <w:sz w:val="24"/>
          <w:szCs w:val="24"/>
        </w:rPr>
        <w:t xml:space="preserve">Характерными чертами этого периода были: стремление государств решать спорные проблемы путем переговоров, активное использование пацифистской фразеологии, ставшей на время частью официальных внешнеполитических доктрин ряда ведущих стран, зарождение первых интеграционных проектов, повышенный интерес к ограничению гонки вооружений и возможностям использования </w:t>
      </w:r>
      <w:proofErr w:type="spellStart"/>
      <w:r w:rsidRPr="0079259E">
        <w:rPr>
          <w:rFonts w:ascii="Times New Roman" w:hAnsi="Times New Roman"/>
          <w:sz w:val="24"/>
          <w:szCs w:val="24"/>
        </w:rPr>
        <w:t>несиловых</w:t>
      </w:r>
      <w:proofErr w:type="spellEnd"/>
      <w:r w:rsidRPr="0079259E">
        <w:rPr>
          <w:rFonts w:ascii="Times New Roman" w:hAnsi="Times New Roman"/>
          <w:sz w:val="24"/>
          <w:szCs w:val="24"/>
        </w:rPr>
        <w:t xml:space="preserve"> методов при разрешении международных конфликтов.</w:t>
      </w:r>
      <w:proofErr w:type="gramEnd"/>
      <w:r w:rsidRPr="0079259E">
        <w:rPr>
          <w:rFonts w:ascii="Times New Roman" w:hAnsi="Times New Roman"/>
          <w:sz w:val="24"/>
          <w:szCs w:val="24"/>
        </w:rPr>
        <w:t xml:space="preserve"> Апогеем этих тенденций стало заключение в 1928 г. пакта </w:t>
      </w:r>
      <w:proofErr w:type="spellStart"/>
      <w:r w:rsidRPr="0079259E">
        <w:rPr>
          <w:rFonts w:ascii="Times New Roman" w:hAnsi="Times New Roman"/>
          <w:sz w:val="24"/>
          <w:szCs w:val="24"/>
        </w:rPr>
        <w:t>Бриана-Келлога</w:t>
      </w:r>
      <w:proofErr w:type="spellEnd"/>
      <w:r w:rsidRPr="0079259E">
        <w:rPr>
          <w:rFonts w:ascii="Times New Roman" w:hAnsi="Times New Roman"/>
          <w:sz w:val="24"/>
          <w:szCs w:val="24"/>
        </w:rPr>
        <w:t xml:space="preserve"> об отказе от войны как орудии государственной политики. Вместе с тем даже в это время в функционировании Версальско-Вашингтонской системы наблюдалось немало противоречивых моментов (серия острых локальных конфликтов, рост экспансионистских тенденций в политике ряда держав), ставивших под вопрос прочность достигнутой стабилизации.</w:t>
      </w:r>
    </w:p>
    <w:p w:rsidR="00735F8C" w:rsidRDefault="00C36B5B" w:rsidP="005C092C">
      <w:pPr>
        <w:spacing w:after="0" w:line="360" w:lineRule="auto"/>
        <w:ind w:firstLine="709"/>
        <w:jc w:val="both"/>
        <w:rPr>
          <w:rFonts w:ascii="Times New Roman" w:hAnsi="Times New Roman"/>
          <w:sz w:val="24"/>
          <w:szCs w:val="24"/>
        </w:rPr>
      </w:pPr>
      <w:r w:rsidRPr="00735F8C">
        <w:rPr>
          <w:rFonts w:ascii="Times New Roman" w:hAnsi="Times New Roman"/>
          <w:i/>
          <w:sz w:val="24"/>
          <w:szCs w:val="24"/>
        </w:rPr>
        <w:lastRenderedPageBreak/>
        <w:t>Самостоятельная работа студента</w:t>
      </w:r>
      <w:r w:rsidRPr="0079259E">
        <w:rPr>
          <w:rFonts w:ascii="Times New Roman" w:hAnsi="Times New Roman"/>
          <w:sz w:val="24"/>
          <w:szCs w:val="24"/>
        </w:rPr>
        <w:t>: Освоение основной литературы по теме «Международные отношения в середине</w:t>
      </w:r>
      <w:r w:rsidR="00735F8C">
        <w:rPr>
          <w:rFonts w:ascii="Times New Roman" w:hAnsi="Times New Roman"/>
          <w:sz w:val="24"/>
          <w:szCs w:val="24"/>
        </w:rPr>
        <w:t xml:space="preserve"> – второй половине 1920-х гг.».</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Литература: Сидоров А.Ю., Клейменова Н.Е. История международных отношений, 1918 – 1939. М., 2006</w:t>
      </w:r>
      <w:r w:rsidR="00735F8C">
        <w:rPr>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jc w:val="both"/>
        <w:rPr>
          <w:rStyle w:val="a7"/>
          <w:rFonts w:ascii="Times New Roman" w:hAnsi="Times New Roman"/>
          <w:sz w:val="24"/>
          <w:szCs w:val="24"/>
        </w:rPr>
      </w:pPr>
      <w:r w:rsidRPr="0079259E">
        <w:rPr>
          <w:rStyle w:val="a7"/>
          <w:rFonts w:ascii="Times New Roman" w:hAnsi="Times New Roman"/>
          <w:sz w:val="24"/>
          <w:szCs w:val="24"/>
        </w:rPr>
        <w:t>Тема 4. Кризис Версальско-Вашингтонской системы</w:t>
      </w:r>
      <w:r w:rsidR="00735F8C">
        <w:rPr>
          <w:rStyle w:val="a7"/>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Начавшийся осенью 1929 г. великий экономический кризис в одночасье перечеркнул плоды стабилизации и открыл новую фазу в развитии Версальско-Вашингтонской системы. Росло стремление вовлеченных в конфликты сторон решать спорные вопросы силовым путем и, наоборот, пропадало желание искать компромиссы, считаться с позицией других стран и международных организаций. В мире формировались очаги повышенной напряженности, грозившие развалить действие системного механизма. У лидеров великих держав крепла убежденность в том, что обеспечивать свои государственные интересы в одиночку в сложившихся условиях проще, чем путем совместных действий. В изменившихся условиях ряд великих держав (Италия, Япония, Германия) в качестве своей главной задачи на международной арене стали рассматривать демонтаж существовавшей системы международных отношений. Конечно, в первой половине 1930-х гг. в рамках системного механизма осуществлялось сложное взаимодействие </w:t>
      </w:r>
      <w:proofErr w:type="spellStart"/>
      <w:r w:rsidRPr="0079259E">
        <w:rPr>
          <w:rFonts w:ascii="Times New Roman" w:hAnsi="Times New Roman"/>
          <w:sz w:val="24"/>
          <w:szCs w:val="24"/>
        </w:rPr>
        <w:t>системоразрушающих</w:t>
      </w:r>
      <w:proofErr w:type="spellEnd"/>
      <w:r w:rsidRPr="0079259E">
        <w:rPr>
          <w:rFonts w:ascii="Times New Roman" w:hAnsi="Times New Roman"/>
          <w:sz w:val="24"/>
          <w:szCs w:val="24"/>
        </w:rPr>
        <w:t xml:space="preserve"> и </w:t>
      </w:r>
      <w:proofErr w:type="spellStart"/>
      <w:r w:rsidRPr="0079259E">
        <w:rPr>
          <w:rFonts w:ascii="Times New Roman" w:hAnsi="Times New Roman"/>
          <w:sz w:val="24"/>
          <w:szCs w:val="24"/>
        </w:rPr>
        <w:t>системообразующих</w:t>
      </w:r>
      <w:proofErr w:type="spellEnd"/>
      <w:r w:rsidRPr="0079259E">
        <w:rPr>
          <w:rFonts w:ascii="Times New Roman" w:hAnsi="Times New Roman"/>
          <w:sz w:val="24"/>
          <w:szCs w:val="24"/>
        </w:rPr>
        <w:t xml:space="preserve"> факторов, и сказать, что вектор развития системы был уже однозначно нацелен на ее окончательный распад, нельзя. Однако общая динамика характеризовалась нараставшим усилением влияния деструктивных факторов. </w:t>
      </w:r>
    </w:p>
    <w:p w:rsidR="00735F8C" w:rsidRDefault="00C36B5B" w:rsidP="005C092C">
      <w:pPr>
        <w:spacing w:after="0" w:line="360" w:lineRule="auto"/>
        <w:ind w:firstLine="709"/>
        <w:jc w:val="both"/>
        <w:rPr>
          <w:rFonts w:ascii="Times New Roman" w:hAnsi="Times New Roman"/>
          <w:sz w:val="24"/>
          <w:szCs w:val="24"/>
        </w:rPr>
      </w:pPr>
      <w:r w:rsidRPr="00735F8C">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«Версальско-Вашингтонская систе</w:t>
      </w:r>
      <w:r w:rsidR="00735F8C">
        <w:rPr>
          <w:rFonts w:ascii="Times New Roman" w:hAnsi="Times New Roman"/>
          <w:sz w:val="24"/>
          <w:szCs w:val="24"/>
        </w:rPr>
        <w:t>ма: от стабильности к кризису».</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Литература: Сидоров А.Ю., Клейменова Н.Е. История международных отношений, 1918 – 1939. М., 2006</w:t>
      </w:r>
      <w:r w:rsidR="00735F8C">
        <w:rPr>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b/>
          <w:bCs/>
          <w:sz w:val="24"/>
          <w:szCs w:val="24"/>
        </w:rPr>
      </w:pPr>
    </w:p>
    <w:p w:rsidR="00C36B5B" w:rsidRPr="0079259E" w:rsidRDefault="00C36B5B" w:rsidP="005C092C">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5. Особенности распада Версальско-Вашингтонской системы</w:t>
      </w:r>
      <w:r w:rsidR="00735F8C">
        <w:rPr>
          <w:rStyle w:val="a7"/>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Теоретически возможная альтернатива в эволюции Версальско-Вашингтонской системы просуществовала до середины 30-х гг., после чего деструктивные моменты в ее развитии стали полностью определять общую динамику функционирования системного механизма. Это обусловило перерастание фазы кризиса в фазу распада Версальско-Вашингтонской модели. Рассматриваются основные события, обусловившие перехват стратегической инициативы “державами оси”. Разбираются причины неудачи попыток создания «системы коллективной безопасности» в Европе, анализируется роль политики </w:t>
      </w:r>
      <w:r w:rsidRPr="0079259E">
        <w:rPr>
          <w:rFonts w:ascii="Times New Roman" w:hAnsi="Times New Roman"/>
          <w:sz w:val="24"/>
          <w:szCs w:val="24"/>
        </w:rPr>
        <w:lastRenderedPageBreak/>
        <w:t>невмешательства и умиротворения в углублении кризиса системы. Особое внимание уделяется значению дальневосточного узла противоречий в общем контексте распада Версальско-Вашингтонской системы. Решающее событие, предопределившее окончательную судьбу данной системной модели, произошло осенью 1938 г. Речь идет о так называемом Мюнхенском сговоре, после которого спасти систему от краха было уже невозможно. В рамках данной темы также рассматривается политика ведущих держав на завершающей стадии фазы распада системы вплоть до начала</w:t>
      </w:r>
      <w:proofErr w:type="gramStart"/>
      <w:r w:rsidRPr="0079259E">
        <w:rPr>
          <w:rFonts w:ascii="Times New Roman" w:hAnsi="Times New Roman"/>
          <w:sz w:val="24"/>
          <w:szCs w:val="24"/>
        </w:rPr>
        <w:t xml:space="preserve"> В</w:t>
      </w:r>
      <w:proofErr w:type="gramEnd"/>
      <w:r w:rsidRPr="0079259E">
        <w:rPr>
          <w:rFonts w:ascii="Times New Roman" w:hAnsi="Times New Roman"/>
          <w:sz w:val="24"/>
          <w:szCs w:val="24"/>
        </w:rPr>
        <w:t>торой мировой войны.</w:t>
      </w:r>
    </w:p>
    <w:p w:rsidR="00735F8C" w:rsidRDefault="00C36B5B" w:rsidP="005C092C">
      <w:pPr>
        <w:spacing w:after="0" w:line="360" w:lineRule="auto"/>
        <w:ind w:firstLine="709"/>
        <w:jc w:val="both"/>
        <w:rPr>
          <w:rFonts w:ascii="Times New Roman" w:hAnsi="Times New Roman"/>
          <w:sz w:val="24"/>
          <w:szCs w:val="24"/>
        </w:rPr>
      </w:pPr>
      <w:r w:rsidRPr="00735F8C">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«Кризис и распад Версальско-Вашингтонской м</w:t>
      </w:r>
      <w:r w:rsidR="00735F8C">
        <w:rPr>
          <w:rFonts w:ascii="Times New Roman" w:hAnsi="Times New Roman"/>
          <w:sz w:val="24"/>
          <w:szCs w:val="24"/>
        </w:rPr>
        <w:t>одели международных отношений».</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Литература: Сидоров А.Ю., Клейменова Н.Е. История международных отношений, 1918 – 1939. М., 2006</w:t>
      </w:r>
      <w:r w:rsidR="00735F8C">
        <w:rPr>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 xml:space="preserve">Тема 6. Вторая мировая война: особенности перехода от </w:t>
      </w:r>
      <w:proofErr w:type="spellStart"/>
      <w:r w:rsidRPr="0079259E">
        <w:rPr>
          <w:rStyle w:val="a7"/>
          <w:rFonts w:ascii="Times New Roman" w:hAnsi="Times New Roman"/>
          <w:sz w:val="24"/>
          <w:szCs w:val="24"/>
        </w:rPr>
        <w:t>многополярности</w:t>
      </w:r>
      <w:proofErr w:type="spellEnd"/>
      <w:r w:rsidRPr="0079259E">
        <w:rPr>
          <w:rStyle w:val="a7"/>
          <w:rFonts w:ascii="Times New Roman" w:hAnsi="Times New Roman"/>
          <w:sz w:val="24"/>
          <w:szCs w:val="24"/>
        </w:rPr>
        <w:t xml:space="preserve"> к биполярности</w:t>
      </w:r>
      <w:r w:rsidR="00735F8C">
        <w:rPr>
          <w:rStyle w:val="a7"/>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Начавшаяся 1 сентября 1939 г. Вторая мировая война стала своеобразной формой перехода от многополярной модели МО </w:t>
      </w:r>
      <w:proofErr w:type="gramStart"/>
      <w:r w:rsidRPr="0079259E">
        <w:rPr>
          <w:rFonts w:ascii="Times New Roman" w:hAnsi="Times New Roman"/>
          <w:sz w:val="24"/>
          <w:szCs w:val="24"/>
        </w:rPr>
        <w:t>к</w:t>
      </w:r>
      <w:proofErr w:type="gramEnd"/>
      <w:r w:rsidRPr="0079259E">
        <w:rPr>
          <w:rFonts w:ascii="Times New Roman" w:hAnsi="Times New Roman"/>
          <w:sz w:val="24"/>
          <w:szCs w:val="24"/>
        </w:rPr>
        <w:t xml:space="preserve"> биполярной. Этот процесс распадается на два этапа: 1) 1939-1942 гг. и 2) 1943-1945 гг. На первом этапе, рассматриваемом в рамках данной темы, происходило окончательное разрушение остатков прежней модели системы МО, в результате чего расчищалась почва для создания новой системной модели. В свою очередь в этом процессе выделяется несколько пластов. Во-первых, осуществилась полная перекройка прежней политической карты Европы. Во-вторых, начался процесс распада старых колониальных империй, сопровождавшийся подъемом национально-освободительного движения. В-третьих, к концу этого периода завершилось оформление антигитлеровской коалиции, содержавшей в себе зародыш будущей модели МО. Наконец, именно в конце этого периода начинается коренной перелом в войне, предопределивший ее итоги. Подробно</w:t>
      </w:r>
      <w:r w:rsidR="005C092C" w:rsidRPr="0079259E">
        <w:rPr>
          <w:rFonts w:ascii="Times New Roman" w:hAnsi="Times New Roman"/>
          <w:sz w:val="24"/>
          <w:szCs w:val="24"/>
        </w:rPr>
        <w:t xml:space="preserve"> </w:t>
      </w:r>
      <w:r w:rsidRPr="0079259E">
        <w:rPr>
          <w:rFonts w:ascii="Times New Roman" w:hAnsi="Times New Roman"/>
          <w:sz w:val="24"/>
          <w:szCs w:val="24"/>
        </w:rPr>
        <w:t>рассматривается ход и характер боевых действий на фронтах</w:t>
      </w:r>
      <w:proofErr w:type="gramStart"/>
      <w:r w:rsidRPr="0079259E">
        <w:rPr>
          <w:rFonts w:ascii="Times New Roman" w:hAnsi="Times New Roman"/>
          <w:sz w:val="24"/>
          <w:szCs w:val="24"/>
        </w:rPr>
        <w:t xml:space="preserve"> В</w:t>
      </w:r>
      <w:proofErr w:type="gramEnd"/>
      <w:r w:rsidRPr="0079259E">
        <w:rPr>
          <w:rFonts w:ascii="Times New Roman" w:hAnsi="Times New Roman"/>
          <w:sz w:val="24"/>
          <w:szCs w:val="24"/>
        </w:rPr>
        <w:t>торой мировой войны на этом отрезке и их влияние на процесс перестройки всей сферы международных отношений.</w:t>
      </w:r>
    </w:p>
    <w:p w:rsidR="00C36B5B" w:rsidRDefault="00C36B5B" w:rsidP="005C092C">
      <w:pPr>
        <w:spacing w:after="0" w:line="360" w:lineRule="auto"/>
        <w:ind w:firstLine="709"/>
        <w:jc w:val="both"/>
        <w:rPr>
          <w:rFonts w:ascii="Times New Roman" w:hAnsi="Times New Roman"/>
          <w:sz w:val="24"/>
          <w:szCs w:val="24"/>
        </w:rPr>
      </w:pPr>
      <w:r w:rsidRPr="008F1356">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литературы по истории</w:t>
      </w:r>
      <w:proofErr w:type="gramStart"/>
      <w:r w:rsidRPr="0079259E">
        <w:rPr>
          <w:rFonts w:ascii="Times New Roman" w:hAnsi="Times New Roman"/>
          <w:sz w:val="24"/>
          <w:szCs w:val="24"/>
        </w:rPr>
        <w:t xml:space="preserve"> В</w:t>
      </w:r>
      <w:proofErr w:type="gramEnd"/>
      <w:r w:rsidRPr="0079259E">
        <w:rPr>
          <w:rFonts w:ascii="Times New Roman" w:hAnsi="Times New Roman"/>
          <w:sz w:val="24"/>
          <w:szCs w:val="24"/>
        </w:rPr>
        <w:t>торой мировой войны.</w:t>
      </w:r>
    </w:p>
    <w:p w:rsidR="008F1356" w:rsidRPr="0079259E" w:rsidRDefault="008F1356" w:rsidP="005C092C">
      <w:pPr>
        <w:spacing w:after="0" w:line="360" w:lineRule="auto"/>
        <w:ind w:firstLine="709"/>
        <w:jc w:val="both"/>
        <w:rPr>
          <w:rFonts w:ascii="Times New Roman" w:hAnsi="Times New Roman"/>
          <w:sz w:val="24"/>
          <w:szCs w:val="24"/>
        </w:rPr>
      </w:pPr>
    </w:p>
    <w:p w:rsidR="00C36B5B" w:rsidRPr="0079259E" w:rsidRDefault="00C36B5B" w:rsidP="008F1356">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Раздел 6. Международные отношения в эпоху биполярного мира</w:t>
      </w:r>
      <w:r w:rsidR="008F1356">
        <w:rPr>
          <w:rStyle w:val="a7"/>
          <w:rFonts w:ascii="Times New Roman" w:hAnsi="Times New Roman"/>
          <w:sz w:val="24"/>
          <w:szCs w:val="24"/>
        </w:rPr>
        <w:t>.</w:t>
      </w:r>
    </w:p>
    <w:p w:rsidR="00C36B5B" w:rsidRPr="0079259E" w:rsidRDefault="00C36B5B" w:rsidP="008F1356">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7. Вторая мировая война: у истоков биполярного мира</w:t>
      </w:r>
      <w:r w:rsidR="008F1356">
        <w:rPr>
          <w:rStyle w:val="a7"/>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В результате коренного перелома в ходе</w:t>
      </w:r>
      <w:proofErr w:type="gramStart"/>
      <w:r w:rsidRPr="0079259E">
        <w:rPr>
          <w:rFonts w:ascii="Times New Roman" w:hAnsi="Times New Roman"/>
          <w:sz w:val="24"/>
          <w:szCs w:val="24"/>
        </w:rPr>
        <w:t xml:space="preserve"> В</w:t>
      </w:r>
      <w:proofErr w:type="gramEnd"/>
      <w:r w:rsidRPr="0079259E">
        <w:rPr>
          <w:rFonts w:ascii="Times New Roman" w:hAnsi="Times New Roman"/>
          <w:sz w:val="24"/>
          <w:szCs w:val="24"/>
        </w:rPr>
        <w:t xml:space="preserve">торой мировой войны стратегическая инициатива полностью и окончательно перешла к державам антигитлеровской коалиции. </w:t>
      </w:r>
      <w:r w:rsidRPr="0079259E">
        <w:rPr>
          <w:rFonts w:ascii="Times New Roman" w:hAnsi="Times New Roman"/>
          <w:sz w:val="24"/>
          <w:szCs w:val="24"/>
        </w:rPr>
        <w:lastRenderedPageBreak/>
        <w:t xml:space="preserve">Перед союзниками встала задача координации своих усилий не только в чисто военной сфере, но и в разработке стратегии послевоенного урегулирования. Впервые на высшем уровне эта проблема в общем виде была поставлена в ходе Тегеранской конференции, где достаточно отчетливо проявилось наметившееся резкое усиление позиции двух держав - СССР и США, к которым постепенно переходила решающая роль в определении параметров послевоенного мира. Таким образом, еще в ходе войны зарождались предпосылки формирования основ будущего биполярного мира. </w:t>
      </w:r>
      <w:proofErr w:type="gramStart"/>
      <w:r w:rsidRPr="0079259E">
        <w:rPr>
          <w:rFonts w:ascii="Times New Roman" w:hAnsi="Times New Roman"/>
          <w:sz w:val="24"/>
          <w:szCs w:val="24"/>
        </w:rPr>
        <w:t>В полной мере эта тенденция проявилась уже на Ялтинской и Потсдамской конференциях, когда главную роль в решении ключевых проблем, связанных с формированием новой модели МО, сыграли две теперь уже сверхдержавы - СССР и США.</w:t>
      </w:r>
      <w:proofErr w:type="gramEnd"/>
      <w:r w:rsidRPr="0079259E">
        <w:rPr>
          <w:rFonts w:ascii="Times New Roman" w:hAnsi="Times New Roman"/>
          <w:sz w:val="24"/>
          <w:szCs w:val="24"/>
        </w:rPr>
        <w:t xml:space="preserve"> Рассматриваются итоги войны и их влияние на характер складывающейся новой модели МО, вошедшей в историю под названием биполярной.</w:t>
      </w:r>
    </w:p>
    <w:p w:rsidR="008F1356" w:rsidRDefault="00C36B5B" w:rsidP="005C092C">
      <w:pPr>
        <w:spacing w:after="0" w:line="360" w:lineRule="auto"/>
        <w:ind w:firstLine="709"/>
        <w:jc w:val="both"/>
        <w:rPr>
          <w:rFonts w:ascii="Times New Roman" w:hAnsi="Times New Roman"/>
          <w:sz w:val="24"/>
          <w:szCs w:val="24"/>
        </w:rPr>
      </w:pPr>
      <w:r w:rsidRPr="008F1356">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«Предпосылки складывания биполярной м</w:t>
      </w:r>
      <w:r w:rsidR="008F1356">
        <w:rPr>
          <w:rFonts w:ascii="Times New Roman" w:hAnsi="Times New Roman"/>
          <w:sz w:val="24"/>
          <w:szCs w:val="24"/>
        </w:rPr>
        <w:t>одели международных отношений».</w:t>
      </w:r>
    </w:p>
    <w:p w:rsidR="00C36B5B"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Литература: Системная история международных отношений. Т. 3. События 1945 – 2003 гг. Под ред. А.Д. </w:t>
      </w:r>
      <w:proofErr w:type="spellStart"/>
      <w:r w:rsidRPr="0079259E">
        <w:rPr>
          <w:rFonts w:ascii="Times New Roman" w:hAnsi="Times New Roman"/>
          <w:sz w:val="24"/>
          <w:szCs w:val="24"/>
        </w:rPr>
        <w:t>Богатурова</w:t>
      </w:r>
      <w:proofErr w:type="spellEnd"/>
      <w:r w:rsidRPr="0079259E">
        <w:rPr>
          <w:rFonts w:ascii="Times New Roman" w:hAnsi="Times New Roman"/>
          <w:sz w:val="24"/>
          <w:szCs w:val="24"/>
        </w:rPr>
        <w:t>. М., 2003.</w:t>
      </w:r>
    </w:p>
    <w:p w:rsidR="008F1356" w:rsidRPr="0079259E" w:rsidRDefault="008F1356"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jc w:val="both"/>
        <w:rPr>
          <w:rStyle w:val="a7"/>
          <w:rFonts w:ascii="Times New Roman" w:hAnsi="Times New Roman"/>
          <w:sz w:val="24"/>
          <w:szCs w:val="24"/>
        </w:rPr>
      </w:pPr>
      <w:r w:rsidRPr="0079259E">
        <w:rPr>
          <w:rStyle w:val="a7"/>
          <w:rFonts w:ascii="Times New Roman" w:hAnsi="Times New Roman"/>
          <w:sz w:val="24"/>
          <w:szCs w:val="24"/>
        </w:rPr>
        <w:t>Тема 8. Становление биполярной системы после</w:t>
      </w:r>
      <w:proofErr w:type="gramStart"/>
      <w:r w:rsidRPr="0079259E">
        <w:rPr>
          <w:rStyle w:val="a7"/>
          <w:rFonts w:ascii="Times New Roman" w:hAnsi="Times New Roman"/>
          <w:sz w:val="24"/>
          <w:szCs w:val="24"/>
        </w:rPr>
        <w:t xml:space="preserve"> В</w:t>
      </w:r>
      <w:proofErr w:type="gramEnd"/>
      <w:r w:rsidRPr="0079259E">
        <w:rPr>
          <w:rStyle w:val="a7"/>
          <w:rFonts w:ascii="Times New Roman" w:hAnsi="Times New Roman"/>
          <w:sz w:val="24"/>
          <w:szCs w:val="24"/>
        </w:rPr>
        <w:t>торой мировой войны</w:t>
      </w:r>
      <w:r w:rsidR="008F1356">
        <w:rPr>
          <w:rStyle w:val="a7"/>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Уже </w:t>
      </w:r>
      <w:proofErr w:type="gramStart"/>
      <w:r w:rsidRPr="0079259E">
        <w:rPr>
          <w:rFonts w:ascii="Times New Roman" w:hAnsi="Times New Roman"/>
          <w:sz w:val="24"/>
          <w:szCs w:val="24"/>
        </w:rPr>
        <w:t>в первые</w:t>
      </w:r>
      <w:proofErr w:type="gramEnd"/>
      <w:r w:rsidRPr="0079259E">
        <w:rPr>
          <w:rFonts w:ascii="Times New Roman" w:hAnsi="Times New Roman"/>
          <w:sz w:val="24"/>
          <w:szCs w:val="24"/>
        </w:rPr>
        <w:t xml:space="preserve"> послевоенные годы антигитлеровская коалиция, одержавшая победу в войне, распалась. Ее лидеры, СССР и США, перешли от сотрудничества к конфронтации, превратившись в два центра силы, два полюса, к которым вынуждены были тяготеть остальные участники системы. Между двумя основными центрами силы сложился особый тип отношений - “конфликтное взаимодействие”, на долгие годы определивший динамику поведения сверхдержав в рамках биполярной системы. Становление и институционализация биполярной системы происходили в противоречивой обстановке. С одной стороны, мир оказался расколот на два противоборствующих блока. С другой стороны, мир, человеческая цивилизация, с каждым днем становились все более взаимосвязанными и взаимозависимыми. Рассматривается, как взаимодействие этих противоречивых тенденций сказывалось на характере функционирования биполярной системы. Существенным фактором, определившим многие важные особенности развития биполярной системы, стало появление ракетно-ядерного оружия. Анализируется его роль в фо</w:t>
      </w:r>
      <w:r w:rsidR="00A67072">
        <w:rPr>
          <w:rFonts w:ascii="Times New Roman" w:hAnsi="Times New Roman"/>
          <w:sz w:val="24"/>
          <w:szCs w:val="24"/>
        </w:rPr>
        <w:t>рмировании “равновесия страха”.</w:t>
      </w:r>
    </w:p>
    <w:p w:rsidR="00C36B5B" w:rsidRPr="0079259E" w:rsidRDefault="00C36B5B" w:rsidP="005C092C">
      <w:pPr>
        <w:spacing w:after="0" w:line="360" w:lineRule="auto"/>
        <w:ind w:firstLine="709"/>
        <w:jc w:val="both"/>
        <w:rPr>
          <w:rFonts w:ascii="Times New Roman" w:hAnsi="Times New Roman"/>
          <w:sz w:val="24"/>
          <w:szCs w:val="24"/>
        </w:rPr>
      </w:pPr>
      <w:r w:rsidRPr="00605C79">
        <w:rPr>
          <w:rFonts w:ascii="Times New Roman" w:hAnsi="Times New Roman"/>
          <w:i/>
          <w:sz w:val="24"/>
          <w:szCs w:val="24"/>
        </w:rPr>
        <w:t>Самостоятельная работа студента</w:t>
      </w:r>
      <w:r w:rsidRPr="0079259E">
        <w:rPr>
          <w:rFonts w:ascii="Times New Roman" w:hAnsi="Times New Roman"/>
          <w:sz w:val="24"/>
          <w:szCs w:val="24"/>
        </w:rPr>
        <w:t xml:space="preserve">: Освоение основной литературы по теме «Становление биполярной модели международных отношений». Литература: Системная </w:t>
      </w:r>
      <w:r w:rsidRPr="0079259E">
        <w:rPr>
          <w:rFonts w:ascii="Times New Roman" w:hAnsi="Times New Roman"/>
          <w:sz w:val="24"/>
          <w:szCs w:val="24"/>
        </w:rPr>
        <w:lastRenderedPageBreak/>
        <w:t xml:space="preserve">история международных отношений. Т. 3. События 1945 – 2003 гг. Под ред. А.Д. </w:t>
      </w:r>
      <w:proofErr w:type="spellStart"/>
      <w:r w:rsidRPr="0079259E">
        <w:rPr>
          <w:rFonts w:ascii="Times New Roman" w:hAnsi="Times New Roman"/>
          <w:sz w:val="24"/>
          <w:szCs w:val="24"/>
        </w:rPr>
        <w:t>Богатурова</w:t>
      </w:r>
      <w:proofErr w:type="spellEnd"/>
      <w:r w:rsidRPr="0079259E">
        <w:rPr>
          <w:rFonts w:ascii="Times New Roman" w:hAnsi="Times New Roman"/>
          <w:sz w:val="24"/>
          <w:szCs w:val="24"/>
        </w:rPr>
        <w:t>. М., 2003.</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 xml:space="preserve">Тема 9. Зарождение тенденции к </w:t>
      </w:r>
      <w:proofErr w:type="spellStart"/>
      <w:r w:rsidRPr="0079259E">
        <w:rPr>
          <w:rStyle w:val="a7"/>
          <w:rFonts w:ascii="Times New Roman" w:hAnsi="Times New Roman"/>
          <w:sz w:val="24"/>
          <w:szCs w:val="24"/>
        </w:rPr>
        <w:t>плюрализации</w:t>
      </w:r>
      <w:proofErr w:type="spellEnd"/>
      <w:r w:rsidRPr="0079259E">
        <w:rPr>
          <w:rStyle w:val="a7"/>
          <w:rFonts w:ascii="Times New Roman" w:hAnsi="Times New Roman"/>
          <w:sz w:val="24"/>
          <w:szCs w:val="24"/>
        </w:rPr>
        <w:t xml:space="preserve"> в рамках биполярной системы</w:t>
      </w:r>
      <w:r w:rsidR="00A67072">
        <w:rPr>
          <w:rStyle w:val="a7"/>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Историю человеческой цивилизации в ХХ в. характеризовало неуклонное нарастание темпов ее развития. С началом в 50-е годы НТР этот процесс еще более усилился. НТР оказывала серьезнейшее воздействие на все стороны жизни, в том числе и на сферу международных отношений. В рамках биполярной системы в этот период возникли и получили развитие новые тенденции. Изменения в военном деле, стремительный распад колониальной системы и образование огромного количества новых независимых государств, зарождение европейской интеграции и движения неприсоединения - все эти процессы с трудом вписывались в жесткие рамки биполярного мира. Неудивительно, что консолидацию биполярной системы сопровождали многочисленные, подчас очень острые коллизии, вызванные неготовностью сверхдержав адекватно реагировать на усложнение связей в ее рамках. Рассматривается механизм поведения сверхдержав в основных международных кризисах 1950-х - начала 1960-х гг., их отношение к начавшемуся процессу </w:t>
      </w:r>
      <w:proofErr w:type="spellStart"/>
      <w:r w:rsidRPr="0079259E">
        <w:rPr>
          <w:rFonts w:ascii="Times New Roman" w:hAnsi="Times New Roman"/>
          <w:sz w:val="24"/>
          <w:szCs w:val="24"/>
        </w:rPr>
        <w:t>плюрализации</w:t>
      </w:r>
      <w:proofErr w:type="spellEnd"/>
      <w:r w:rsidRPr="0079259E">
        <w:rPr>
          <w:rFonts w:ascii="Times New Roman" w:hAnsi="Times New Roman"/>
          <w:sz w:val="24"/>
          <w:szCs w:val="24"/>
        </w:rPr>
        <w:t xml:space="preserve"> МО. Особое внимание уделяется анализу роли Карибского кризиса (1962 г.) в завершении фазы консолидации биполярной системы.</w:t>
      </w:r>
    </w:p>
    <w:p w:rsidR="00605C79" w:rsidRDefault="00C36B5B" w:rsidP="005C092C">
      <w:pPr>
        <w:spacing w:after="0" w:line="360" w:lineRule="auto"/>
        <w:ind w:firstLine="709"/>
        <w:jc w:val="both"/>
        <w:rPr>
          <w:rFonts w:ascii="Times New Roman" w:hAnsi="Times New Roman"/>
          <w:sz w:val="24"/>
          <w:szCs w:val="24"/>
        </w:rPr>
      </w:pPr>
      <w:r w:rsidRPr="00605C79">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«Международны</w:t>
      </w:r>
      <w:r w:rsidR="00605C79">
        <w:rPr>
          <w:rFonts w:ascii="Times New Roman" w:hAnsi="Times New Roman"/>
          <w:sz w:val="24"/>
          <w:szCs w:val="24"/>
        </w:rPr>
        <w:t>е отношения в 1950-1960-е гг.».</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Литература: Системная история международных отношений. Т. 3. События 1945 – 2003 гг. Под ред. А.Д. </w:t>
      </w:r>
      <w:proofErr w:type="spellStart"/>
      <w:r w:rsidRPr="0079259E">
        <w:rPr>
          <w:rFonts w:ascii="Times New Roman" w:hAnsi="Times New Roman"/>
          <w:sz w:val="24"/>
          <w:szCs w:val="24"/>
        </w:rPr>
        <w:t>Богатурова</w:t>
      </w:r>
      <w:proofErr w:type="spellEnd"/>
      <w:r w:rsidRPr="0079259E">
        <w:rPr>
          <w:rFonts w:ascii="Times New Roman" w:hAnsi="Times New Roman"/>
          <w:sz w:val="24"/>
          <w:szCs w:val="24"/>
        </w:rPr>
        <w:t>. М., 2003.</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10. Биполярная система от Карибского кризиса к “разрядке” (основные тенденции развития в 60-е гг.)</w:t>
      </w:r>
      <w:r w:rsidR="00605C79">
        <w:rPr>
          <w:rStyle w:val="a7"/>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proofErr w:type="spellStart"/>
      <w:r w:rsidRPr="0079259E">
        <w:rPr>
          <w:rFonts w:ascii="Times New Roman" w:hAnsi="Times New Roman"/>
          <w:sz w:val="24"/>
          <w:szCs w:val="24"/>
        </w:rPr>
        <w:t>Карибский</w:t>
      </w:r>
      <w:proofErr w:type="spellEnd"/>
      <w:r w:rsidRPr="0079259E">
        <w:rPr>
          <w:rFonts w:ascii="Times New Roman" w:hAnsi="Times New Roman"/>
          <w:sz w:val="24"/>
          <w:szCs w:val="24"/>
        </w:rPr>
        <w:t xml:space="preserve"> кризис и его итоги заставили политическую элиту обеих сверхдержав серьезно задуматься над модусом своего поведения в конфликтных ситуациях и внести определенные коррективы в характер “конфликтного взаимодействия”. Стало очевидно, что в лобовом, неконтролируемом столкновении ядерных сверхдержав победителей не будет. Осознание этой истины способствовало стабилизации биполярной системы. В этом же направлении действовало и установление достаточно прочного паритета в соотношении ракетно-ядерного потенциала двух сверхдержав. На повестку дня вставал вопрос о выработке средств и методов надежного регулирования столь масштабного </w:t>
      </w:r>
      <w:r w:rsidRPr="0079259E">
        <w:rPr>
          <w:rFonts w:ascii="Times New Roman" w:hAnsi="Times New Roman"/>
          <w:sz w:val="24"/>
          <w:szCs w:val="24"/>
        </w:rPr>
        <w:lastRenderedPageBreak/>
        <w:t xml:space="preserve">конфликта, каковым являлось противоборство СССР и США. Лидеры США и СССР, отнюдь не отбросив надежды на достижение победы в “историческом противоборстве”, по </w:t>
      </w:r>
      <w:proofErr w:type="gramStart"/>
      <w:r w:rsidRPr="0079259E">
        <w:rPr>
          <w:rFonts w:ascii="Times New Roman" w:hAnsi="Times New Roman"/>
          <w:sz w:val="24"/>
          <w:szCs w:val="24"/>
        </w:rPr>
        <w:t>сути</w:t>
      </w:r>
      <w:proofErr w:type="gramEnd"/>
      <w:r w:rsidRPr="0079259E">
        <w:rPr>
          <w:rFonts w:ascii="Times New Roman" w:hAnsi="Times New Roman"/>
          <w:sz w:val="24"/>
          <w:szCs w:val="24"/>
        </w:rPr>
        <w:t xml:space="preserve"> отказались от идеи ее достижения путем эскалации прямого военного противостояния. Рассматривается зарождение идеи об ограничении стратегических вооружений, ход переговоров по этому вопросу. В числе факторов, подтолкнувших лидеров сверхдержав к более четкому структурированию советско-американского конфликта, особо выделяются наметившаяся эрозия двух главных военно-политических блоков и общая тенденция к размыву биполярности, грозившая подорвать устои системы.</w:t>
      </w:r>
    </w:p>
    <w:p w:rsidR="00605C79" w:rsidRDefault="00C36B5B" w:rsidP="005C092C">
      <w:pPr>
        <w:spacing w:after="0" w:line="360" w:lineRule="auto"/>
        <w:ind w:firstLine="709"/>
        <w:jc w:val="both"/>
        <w:rPr>
          <w:rFonts w:ascii="Times New Roman" w:hAnsi="Times New Roman"/>
          <w:sz w:val="24"/>
          <w:szCs w:val="24"/>
        </w:rPr>
      </w:pPr>
      <w:r w:rsidRPr="00605C79">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w:t>
      </w:r>
      <w:r w:rsidR="00605C79">
        <w:rPr>
          <w:rFonts w:ascii="Times New Roman" w:hAnsi="Times New Roman"/>
          <w:sz w:val="24"/>
          <w:szCs w:val="24"/>
        </w:rPr>
        <w:t>уры по теме «</w:t>
      </w:r>
      <w:proofErr w:type="spellStart"/>
      <w:r w:rsidR="00605C79">
        <w:rPr>
          <w:rFonts w:ascii="Times New Roman" w:hAnsi="Times New Roman"/>
          <w:sz w:val="24"/>
          <w:szCs w:val="24"/>
        </w:rPr>
        <w:t>Карибский</w:t>
      </w:r>
      <w:proofErr w:type="spellEnd"/>
      <w:r w:rsidR="00605C79">
        <w:rPr>
          <w:rFonts w:ascii="Times New Roman" w:hAnsi="Times New Roman"/>
          <w:sz w:val="24"/>
          <w:szCs w:val="24"/>
        </w:rPr>
        <w:t xml:space="preserve"> кризис».</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Литература: Системная история международных отношений. Т. 3. События 1945 – 2003 гг. Под ред. А.Д. </w:t>
      </w:r>
      <w:proofErr w:type="spellStart"/>
      <w:r w:rsidRPr="0079259E">
        <w:rPr>
          <w:rFonts w:ascii="Times New Roman" w:hAnsi="Times New Roman"/>
          <w:sz w:val="24"/>
          <w:szCs w:val="24"/>
        </w:rPr>
        <w:t>Богатурова</w:t>
      </w:r>
      <w:proofErr w:type="spellEnd"/>
      <w:r w:rsidRPr="0079259E">
        <w:rPr>
          <w:rFonts w:ascii="Times New Roman" w:hAnsi="Times New Roman"/>
          <w:sz w:val="24"/>
          <w:szCs w:val="24"/>
        </w:rPr>
        <w:t>. М., 2003.</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 </w:t>
      </w:r>
    </w:p>
    <w:p w:rsidR="00C36B5B" w:rsidRPr="0079259E" w:rsidRDefault="00C36B5B" w:rsidP="005C092C">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11. “Разрядка” как форма модернизации биполярной системы</w:t>
      </w:r>
      <w:r w:rsidR="00605C79">
        <w:rPr>
          <w:rStyle w:val="a7"/>
          <w:rFonts w:ascii="Times New Roman" w:hAnsi="Times New Roman"/>
          <w:sz w:val="24"/>
          <w:szCs w:val="24"/>
        </w:rPr>
        <w:t>.</w:t>
      </w:r>
    </w:p>
    <w:p w:rsidR="00605C79" w:rsidRDefault="00C36B5B" w:rsidP="005C092C">
      <w:pPr>
        <w:spacing w:after="0" w:line="360" w:lineRule="auto"/>
        <w:ind w:firstLine="709"/>
        <w:jc w:val="both"/>
        <w:rPr>
          <w:rFonts w:ascii="Times New Roman" w:hAnsi="Times New Roman"/>
          <w:b/>
          <w:bCs/>
          <w:sz w:val="24"/>
          <w:szCs w:val="24"/>
        </w:rPr>
      </w:pPr>
      <w:r w:rsidRPr="0079259E">
        <w:rPr>
          <w:rFonts w:ascii="Times New Roman" w:hAnsi="Times New Roman"/>
          <w:sz w:val="24"/>
          <w:szCs w:val="24"/>
        </w:rPr>
        <w:t xml:space="preserve">На рубеже 60-х-70-х гг. ХХ </w:t>
      </w:r>
      <w:proofErr w:type="gramStart"/>
      <w:r w:rsidRPr="0079259E">
        <w:rPr>
          <w:rFonts w:ascii="Times New Roman" w:hAnsi="Times New Roman"/>
          <w:sz w:val="24"/>
          <w:szCs w:val="24"/>
        </w:rPr>
        <w:t>в</w:t>
      </w:r>
      <w:proofErr w:type="gramEnd"/>
      <w:r w:rsidRPr="0079259E">
        <w:rPr>
          <w:rFonts w:ascii="Times New Roman" w:hAnsi="Times New Roman"/>
          <w:sz w:val="24"/>
          <w:szCs w:val="24"/>
        </w:rPr>
        <w:t xml:space="preserve">. </w:t>
      </w:r>
      <w:proofErr w:type="gramStart"/>
      <w:r w:rsidRPr="0079259E">
        <w:rPr>
          <w:rFonts w:ascii="Times New Roman" w:hAnsi="Times New Roman"/>
          <w:sz w:val="24"/>
          <w:szCs w:val="24"/>
        </w:rPr>
        <w:t>стало</w:t>
      </w:r>
      <w:proofErr w:type="gramEnd"/>
      <w:r w:rsidRPr="0079259E">
        <w:rPr>
          <w:rFonts w:ascii="Times New Roman" w:hAnsi="Times New Roman"/>
          <w:sz w:val="24"/>
          <w:szCs w:val="24"/>
        </w:rPr>
        <w:t xml:space="preserve"> очевидно, что многие традиционные стереотипы, возникшие еще во времена становления биполярной системы, по ряду важных параметров плохо </w:t>
      </w:r>
      <w:proofErr w:type="spellStart"/>
      <w:r w:rsidRPr="0079259E">
        <w:rPr>
          <w:rFonts w:ascii="Times New Roman" w:hAnsi="Times New Roman"/>
          <w:sz w:val="24"/>
          <w:szCs w:val="24"/>
        </w:rPr>
        <w:t>коррелируют</w:t>
      </w:r>
      <w:proofErr w:type="spellEnd"/>
      <w:r w:rsidRPr="0079259E">
        <w:rPr>
          <w:rFonts w:ascii="Times New Roman" w:hAnsi="Times New Roman"/>
          <w:sz w:val="24"/>
          <w:szCs w:val="24"/>
        </w:rPr>
        <w:t xml:space="preserve"> с реальной действительностью международной жизни тех лет. И в советском, и в американском руководстве росло понимание того, что базовые устои биполярной системы нуждаются в определенной модернизации. Именно это обстоятельство и дало исходный импульс “разрядке”. Рассматриваются конкретные шаги, предпринятые в этом направлении, их влияние на эволюцию биполярной системы. Особое внимание уделяется анализу того, как “разрядка” воспринималась в различных группировках политической элиты сверхдержав. Анализируются дискуссии о месте “разрядки” в общем контексте развития биполярной системы, показывается, какое воздействие она оказала на механизм взаимодействия </w:t>
      </w:r>
      <w:proofErr w:type="spellStart"/>
      <w:r w:rsidRPr="0079259E">
        <w:rPr>
          <w:rFonts w:ascii="Times New Roman" w:hAnsi="Times New Roman"/>
          <w:sz w:val="24"/>
          <w:szCs w:val="24"/>
        </w:rPr>
        <w:t>системообразующих</w:t>
      </w:r>
      <w:proofErr w:type="spellEnd"/>
      <w:r w:rsidRPr="0079259E">
        <w:rPr>
          <w:rFonts w:ascii="Times New Roman" w:hAnsi="Times New Roman"/>
          <w:sz w:val="24"/>
          <w:szCs w:val="24"/>
        </w:rPr>
        <w:t xml:space="preserve"> и </w:t>
      </w:r>
      <w:proofErr w:type="spellStart"/>
      <w:r w:rsidRPr="0079259E">
        <w:rPr>
          <w:rFonts w:ascii="Times New Roman" w:hAnsi="Times New Roman"/>
          <w:sz w:val="24"/>
          <w:szCs w:val="24"/>
        </w:rPr>
        <w:t>системоразрушающих</w:t>
      </w:r>
      <w:proofErr w:type="spellEnd"/>
      <w:r w:rsidRPr="0079259E">
        <w:rPr>
          <w:rFonts w:ascii="Times New Roman" w:hAnsi="Times New Roman"/>
          <w:sz w:val="24"/>
          <w:szCs w:val="24"/>
        </w:rPr>
        <w:t xml:space="preserve"> факторов.</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Предпринятая </w:t>
      </w:r>
      <w:proofErr w:type="gramStart"/>
      <w:r w:rsidRPr="0079259E">
        <w:rPr>
          <w:rFonts w:ascii="Times New Roman" w:hAnsi="Times New Roman"/>
          <w:sz w:val="24"/>
          <w:szCs w:val="24"/>
        </w:rPr>
        <w:t>в начале</w:t>
      </w:r>
      <w:proofErr w:type="gramEnd"/>
      <w:r w:rsidRPr="0079259E">
        <w:rPr>
          <w:rFonts w:ascii="Times New Roman" w:hAnsi="Times New Roman"/>
          <w:sz w:val="24"/>
          <w:szCs w:val="24"/>
        </w:rPr>
        <w:t xml:space="preserve"> 1970-х гг.</w:t>
      </w:r>
      <w:r w:rsidR="005C092C" w:rsidRPr="0079259E">
        <w:rPr>
          <w:rFonts w:ascii="Times New Roman" w:hAnsi="Times New Roman"/>
          <w:sz w:val="24"/>
          <w:szCs w:val="24"/>
        </w:rPr>
        <w:t xml:space="preserve"> </w:t>
      </w:r>
      <w:r w:rsidRPr="0079259E">
        <w:rPr>
          <w:rFonts w:ascii="Times New Roman" w:hAnsi="Times New Roman"/>
          <w:sz w:val="24"/>
          <w:szCs w:val="24"/>
        </w:rPr>
        <w:t xml:space="preserve">попытка модернизации системы </w:t>
      </w:r>
      <w:r w:rsidR="00605C79">
        <w:rPr>
          <w:rFonts w:ascii="Times New Roman" w:hAnsi="Times New Roman"/>
          <w:sz w:val="24"/>
          <w:szCs w:val="24"/>
        </w:rPr>
        <w:t>международных отношений</w:t>
      </w:r>
      <w:r w:rsidRPr="0079259E">
        <w:rPr>
          <w:rFonts w:ascii="Times New Roman" w:hAnsi="Times New Roman"/>
          <w:sz w:val="24"/>
          <w:szCs w:val="24"/>
        </w:rPr>
        <w:t xml:space="preserve"> не удалась. Рассматриваются причины, обусловившие конечную неудачу “разрядки”. Прежде всего, груз традиционных, давно накопившихся противоречий постоянно подпитывал взаимное недоверие сторон, мешал расширению поля “разрядки”. </w:t>
      </w:r>
      <w:proofErr w:type="gramStart"/>
      <w:r w:rsidRPr="0079259E">
        <w:rPr>
          <w:rFonts w:ascii="Times New Roman" w:hAnsi="Times New Roman"/>
          <w:sz w:val="24"/>
          <w:szCs w:val="24"/>
        </w:rPr>
        <w:t>Неуклонная</w:t>
      </w:r>
      <w:proofErr w:type="gramEnd"/>
      <w:r w:rsidRPr="0079259E">
        <w:rPr>
          <w:rFonts w:ascii="Times New Roman" w:hAnsi="Times New Roman"/>
          <w:sz w:val="24"/>
          <w:szCs w:val="24"/>
        </w:rPr>
        <w:t xml:space="preserve"> </w:t>
      </w:r>
      <w:proofErr w:type="spellStart"/>
      <w:r w:rsidRPr="0079259E">
        <w:rPr>
          <w:rFonts w:ascii="Times New Roman" w:hAnsi="Times New Roman"/>
          <w:sz w:val="24"/>
          <w:szCs w:val="24"/>
        </w:rPr>
        <w:t>плюрализация</w:t>
      </w:r>
      <w:proofErr w:type="spellEnd"/>
      <w:r w:rsidRPr="0079259E">
        <w:rPr>
          <w:rFonts w:ascii="Times New Roman" w:hAnsi="Times New Roman"/>
          <w:sz w:val="24"/>
          <w:szCs w:val="24"/>
        </w:rPr>
        <w:t xml:space="preserve"> </w:t>
      </w:r>
      <w:r w:rsidR="00605C79">
        <w:rPr>
          <w:rFonts w:ascii="Times New Roman" w:hAnsi="Times New Roman"/>
          <w:sz w:val="24"/>
          <w:szCs w:val="24"/>
        </w:rPr>
        <w:t>международных отношений</w:t>
      </w:r>
      <w:r w:rsidRPr="0079259E">
        <w:rPr>
          <w:rFonts w:ascii="Times New Roman" w:hAnsi="Times New Roman"/>
          <w:sz w:val="24"/>
          <w:szCs w:val="24"/>
        </w:rPr>
        <w:t xml:space="preserve">, их усложнение порождали новые типы конфликтов, увеличивавших общий конфликтный потенциал системы, препятствуя ее модернизации. Анализируется внутриполитическое развитие США и СССР в этот период. Показывается, как внутренние проблемы, нарастание трудностей в социально-экономической сфере влияло на отношение политических элит сверхдержав к “разрядке”, </w:t>
      </w:r>
      <w:r w:rsidRPr="0079259E">
        <w:rPr>
          <w:rFonts w:ascii="Times New Roman" w:hAnsi="Times New Roman"/>
          <w:sz w:val="24"/>
          <w:szCs w:val="24"/>
        </w:rPr>
        <w:lastRenderedPageBreak/>
        <w:t xml:space="preserve">подталкивало их к возвращению к прежнему внешнеполитическому курсу, традиционному модусу своих взаимоотношений. К концу 70-х гг. реальная действительность в сфере </w:t>
      </w:r>
      <w:r w:rsidR="00605C79">
        <w:rPr>
          <w:rFonts w:ascii="Times New Roman" w:hAnsi="Times New Roman"/>
          <w:sz w:val="24"/>
          <w:szCs w:val="24"/>
        </w:rPr>
        <w:t>международных отношений</w:t>
      </w:r>
      <w:r w:rsidR="00605C79" w:rsidRPr="0079259E">
        <w:rPr>
          <w:rFonts w:ascii="Times New Roman" w:hAnsi="Times New Roman"/>
          <w:sz w:val="24"/>
          <w:szCs w:val="24"/>
        </w:rPr>
        <w:t xml:space="preserve"> </w:t>
      </w:r>
      <w:r w:rsidRPr="0079259E">
        <w:rPr>
          <w:rFonts w:ascii="Times New Roman" w:hAnsi="Times New Roman"/>
          <w:sz w:val="24"/>
          <w:szCs w:val="24"/>
        </w:rPr>
        <w:t>стала все больше расходиться с теми ожиданиями, которые связывались с “разрядкой” в руководстве СССР и США, что резко снизило их интерес к ее продолжению и обусловило в конечном итоге ее крах.</w:t>
      </w:r>
    </w:p>
    <w:p w:rsidR="00605C79" w:rsidRDefault="00C36B5B" w:rsidP="005C092C">
      <w:pPr>
        <w:spacing w:after="0" w:line="360" w:lineRule="auto"/>
        <w:ind w:firstLine="709"/>
        <w:jc w:val="both"/>
        <w:rPr>
          <w:rFonts w:ascii="Times New Roman" w:hAnsi="Times New Roman"/>
          <w:sz w:val="24"/>
          <w:szCs w:val="24"/>
        </w:rPr>
      </w:pPr>
      <w:r w:rsidRPr="00605C79">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««Разрядк</w:t>
      </w:r>
      <w:r w:rsidR="00605C79">
        <w:rPr>
          <w:rFonts w:ascii="Times New Roman" w:hAnsi="Times New Roman"/>
          <w:sz w:val="24"/>
          <w:szCs w:val="24"/>
        </w:rPr>
        <w:t>а» в международных отношениях».</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Литература: Системная история международных отношений. Т. 3. События 1945 – 2003 гг. Под ред. А.Д. </w:t>
      </w:r>
      <w:proofErr w:type="spellStart"/>
      <w:r w:rsidRPr="0079259E">
        <w:rPr>
          <w:rFonts w:ascii="Times New Roman" w:hAnsi="Times New Roman"/>
          <w:sz w:val="24"/>
          <w:szCs w:val="24"/>
        </w:rPr>
        <w:t>Богатурова</w:t>
      </w:r>
      <w:proofErr w:type="spellEnd"/>
      <w:r w:rsidRPr="0079259E">
        <w:rPr>
          <w:rFonts w:ascii="Times New Roman" w:hAnsi="Times New Roman"/>
          <w:sz w:val="24"/>
          <w:szCs w:val="24"/>
        </w:rPr>
        <w:t>. М., 2003.</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605C79">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 xml:space="preserve">Раздел 7. Эволюция системности в международных отношениях в конце ХХ – начале </w:t>
      </w:r>
      <w:r w:rsidRPr="0079259E">
        <w:rPr>
          <w:rStyle w:val="a7"/>
          <w:rFonts w:ascii="Times New Roman" w:hAnsi="Times New Roman"/>
          <w:sz w:val="24"/>
          <w:szCs w:val="24"/>
          <w:lang w:val="en-US"/>
        </w:rPr>
        <w:t>XXI</w:t>
      </w:r>
      <w:r w:rsidRPr="0079259E">
        <w:rPr>
          <w:rStyle w:val="a7"/>
          <w:rFonts w:ascii="Times New Roman" w:hAnsi="Times New Roman"/>
          <w:sz w:val="24"/>
          <w:szCs w:val="24"/>
        </w:rPr>
        <w:t> </w:t>
      </w:r>
      <w:proofErr w:type="gramStart"/>
      <w:r w:rsidRPr="0079259E">
        <w:rPr>
          <w:rStyle w:val="a7"/>
          <w:rFonts w:ascii="Times New Roman" w:hAnsi="Times New Roman"/>
          <w:sz w:val="24"/>
          <w:szCs w:val="24"/>
        </w:rPr>
        <w:t>в</w:t>
      </w:r>
      <w:proofErr w:type="gramEnd"/>
      <w:r w:rsidRPr="0079259E">
        <w:rPr>
          <w:rStyle w:val="a7"/>
          <w:rFonts w:ascii="Times New Roman" w:hAnsi="Times New Roman"/>
          <w:sz w:val="24"/>
          <w:szCs w:val="24"/>
        </w:rPr>
        <w:t>.</w:t>
      </w:r>
    </w:p>
    <w:p w:rsidR="00C36B5B" w:rsidRPr="0079259E" w:rsidRDefault="00C36B5B" w:rsidP="00605C79">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12. Кризис биполярной системы</w:t>
      </w:r>
      <w:r w:rsidR="00605C79">
        <w:rPr>
          <w:rStyle w:val="a7"/>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Неудача “разрядки” способствовала реанимации худших стереотипов начальной стадии “холодной войны”. В руководстве обеих сверхдержав усиливаются позиции сторонников жесткого внешнеполитического курса. Анализируется внутриполитическая ситуация в СССР и США в первой половине 80-х гг. и ее воздействие на характер “конфликтного взаимодействия” двух основных центров силы. Показывается динамика изменения ситуации в противоборствующих военно-политических блоках. Рассматривается роль периферии системы МО в нарастании кризисных тенденций в развитии системного механизма </w:t>
      </w:r>
      <w:proofErr w:type="gramStart"/>
      <w:r w:rsidRPr="0079259E">
        <w:rPr>
          <w:rFonts w:ascii="Times New Roman" w:hAnsi="Times New Roman"/>
          <w:sz w:val="24"/>
          <w:szCs w:val="24"/>
        </w:rPr>
        <w:t>в начале</w:t>
      </w:r>
      <w:proofErr w:type="gramEnd"/>
      <w:r w:rsidRPr="0079259E">
        <w:rPr>
          <w:rFonts w:ascii="Times New Roman" w:hAnsi="Times New Roman"/>
          <w:sz w:val="24"/>
          <w:szCs w:val="24"/>
        </w:rPr>
        <w:t xml:space="preserve"> 80-х гг.; влияние на биполярную систему расширения зоны конфликта и усложнения типологии конфликтов. Особое внимание уделяется последствиям мирового экономического кризиса середины 1970-х для системы международных отношений. Анализируется влияние на ее функционирование эрозии баланса сил, начавшейся проявляться в первой половине - середине 1980-х гг. Прослеживается нарастание кризисных тенденций в советской сфере влияния. В рамках данной темы ставится вопрос о дилеммах развития биполярной системы в середине 80-х гг., подводятся общие итоги ее эволюции в данный период.</w:t>
      </w:r>
    </w:p>
    <w:p w:rsidR="00605C79" w:rsidRDefault="00C36B5B" w:rsidP="005C092C">
      <w:pPr>
        <w:spacing w:after="0" w:line="360" w:lineRule="auto"/>
        <w:ind w:firstLine="709"/>
        <w:jc w:val="both"/>
        <w:rPr>
          <w:rFonts w:ascii="Times New Roman" w:hAnsi="Times New Roman"/>
          <w:sz w:val="24"/>
          <w:szCs w:val="24"/>
        </w:rPr>
      </w:pPr>
      <w:r w:rsidRPr="00605C79">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«Международные от</w:t>
      </w:r>
      <w:r w:rsidR="00605C79">
        <w:rPr>
          <w:rFonts w:ascii="Times New Roman" w:hAnsi="Times New Roman"/>
          <w:sz w:val="24"/>
          <w:szCs w:val="24"/>
        </w:rPr>
        <w:t>ношения в 1980-е – 1990-е гг.».</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Литература: Системная история международных отношений. Т. 3. События 1945 – 2003 гг. Под ред. А.Д. </w:t>
      </w:r>
      <w:proofErr w:type="spellStart"/>
      <w:r w:rsidRPr="0079259E">
        <w:rPr>
          <w:rFonts w:ascii="Times New Roman" w:hAnsi="Times New Roman"/>
          <w:sz w:val="24"/>
          <w:szCs w:val="24"/>
        </w:rPr>
        <w:t>Богатурова</w:t>
      </w:r>
      <w:proofErr w:type="spellEnd"/>
      <w:r w:rsidRPr="0079259E">
        <w:rPr>
          <w:rFonts w:ascii="Times New Roman" w:hAnsi="Times New Roman"/>
          <w:sz w:val="24"/>
          <w:szCs w:val="24"/>
        </w:rPr>
        <w:t>. М., 2003.</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13. Специфика распада биполярной системы</w:t>
      </w:r>
      <w:r w:rsidR="00605C79">
        <w:rPr>
          <w:rStyle w:val="a7"/>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lastRenderedPageBreak/>
        <w:t>На рубеже 80-х - 90-х гг. кризис биполярной системы переходит в фазу распада. Рассматриваются причины такого развития событий и специфика этого процесса. Анализируется внешнеполитическая деятельность М.С. Горбачева и ее последствия. Показывается, как наметившаяся ранее эрозия в балансе сил перерастает в стремительный распад системы, во многом обусловленный существенным ослаблением одного из центров силы. Рассматриваются основные вехи в ходе этого процесса: уход СССР из “третьего мира”, потеря позиций в Восточной Европе, односторонние уступки в переговорах с Западом. Обострение внутриполитического кризиса в СССР в конце 80-х гг. еще более ускоряет процесс распада биполярной системы. Рассматривается общее изменение геополитической ситуации к началу 1990-х гг. Анализируется взаимосвязь процесса распада СССР и краха биполярной системы, подводятся итоги ее развития.</w:t>
      </w:r>
    </w:p>
    <w:p w:rsidR="00605C79" w:rsidRDefault="00C36B5B" w:rsidP="005C092C">
      <w:pPr>
        <w:spacing w:after="0" w:line="360" w:lineRule="auto"/>
        <w:ind w:firstLine="709"/>
        <w:jc w:val="both"/>
        <w:rPr>
          <w:rFonts w:ascii="Times New Roman" w:hAnsi="Times New Roman"/>
          <w:sz w:val="24"/>
          <w:szCs w:val="24"/>
        </w:rPr>
      </w:pPr>
      <w:r w:rsidRPr="00605C79">
        <w:rPr>
          <w:rFonts w:ascii="Times New Roman" w:hAnsi="Times New Roman"/>
          <w:i/>
          <w:sz w:val="24"/>
          <w:szCs w:val="24"/>
        </w:rPr>
        <w:t>Самостоятельная работа студента</w:t>
      </w:r>
      <w:r w:rsidRPr="0079259E">
        <w:rPr>
          <w:rFonts w:ascii="Times New Roman" w:hAnsi="Times New Roman"/>
          <w:sz w:val="24"/>
          <w:szCs w:val="24"/>
        </w:rPr>
        <w:t>: Освоение основной литературы по теме «Распад биполярной м</w:t>
      </w:r>
      <w:r w:rsidR="00605C79">
        <w:rPr>
          <w:rFonts w:ascii="Times New Roman" w:hAnsi="Times New Roman"/>
          <w:sz w:val="24"/>
          <w:szCs w:val="24"/>
        </w:rPr>
        <w:t>одели международных отношений».</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Литература: Системная история международных отношений. Т. 3. События 1945 – 2003 гг. Под ред. А.Д. </w:t>
      </w:r>
      <w:proofErr w:type="spellStart"/>
      <w:r w:rsidRPr="0079259E">
        <w:rPr>
          <w:rFonts w:ascii="Times New Roman" w:hAnsi="Times New Roman"/>
          <w:sz w:val="24"/>
          <w:szCs w:val="24"/>
        </w:rPr>
        <w:t>Богатурова</w:t>
      </w:r>
      <w:proofErr w:type="spellEnd"/>
      <w:r w:rsidRPr="0079259E">
        <w:rPr>
          <w:rFonts w:ascii="Times New Roman" w:hAnsi="Times New Roman"/>
          <w:sz w:val="24"/>
          <w:szCs w:val="24"/>
        </w:rPr>
        <w:t>. М., 2003.</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14. Поиск новых форм организации мирового сообщества</w:t>
      </w:r>
      <w:r w:rsidR="00605C79">
        <w:rPr>
          <w:rStyle w:val="a7"/>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Распад биполярной системы поставил в повестку дня вопрос о поиске новых форм организации мирового сообщества. Впервые в истории переход от одной модели системы МО к другой прошел без глобального военного конфликта. Рассматриваются последствия подобного сценария для процесса строительства новой модели </w:t>
      </w:r>
      <w:r w:rsidR="00605C79">
        <w:rPr>
          <w:rFonts w:ascii="Times New Roman" w:hAnsi="Times New Roman"/>
          <w:sz w:val="24"/>
          <w:szCs w:val="24"/>
        </w:rPr>
        <w:t>международных отношений</w:t>
      </w:r>
      <w:r w:rsidRPr="0079259E">
        <w:rPr>
          <w:rFonts w:ascii="Times New Roman" w:hAnsi="Times New Roman"/>
          <w:sz w:val="24"/>
          <w:szCs w:val="24"/>
        </w:rPr>
        <w:t>, анализируется содержание споров об оптимальной форме организации мирового сообщества, раскрывается позиция основных действующих лиц на начальной стадии формирования новой модели МО, их стратегические планы и программно-целевые установки. Резкое нарушение прежнего баланса сил породило волну нестабильности, формирование новых зон конфликтов. Поднимается проблема преемственности и изменений в характере и развитии</w:t>
      </w:r>
      <w:r w:rsidR="005C092C" w:rsidRPr="0079259E">
        <w:rPr>
          <w:rFonts w:ascii="Times New Roman" w:hAnsi="Times New Roman"/>
          <w:sz w:val="24"/>
          <w:szCs w:val="24"/>
        </w:rPr>
        <w:t xml:space="preserve"> </w:t>
      </w:r>
      <w:r w:rsidRPr="0079259E">
        <w:rPr>
          <w:rFonts w:ascii="Times New Roman" w:hAnsi="Times New Roman"/>
          <w:sz w:val="24"/>
          <w:szCs w:val="24"/>
        </w:rPr>
        <w:t xml:space="preserve">международных конфликтов в новых условиях. Рассматривается вопрос о появлении новых угроз международной стабильности. Уделяется внимание дискуссии об изменении содержания международных отношений и «закате» системы вестфальского типа, т.е. системы, построенной на взаимодействии суверенных государств. Анализируются проблемы размывания суверенитета, попытки введения новых норм в международные отношения, роли негосударственных </w:t>
      </w:r>
      <w:proofErr w:type="spellStart"/>
      <w:r w:rsidRPr="0079259E">
        <w:rPr>
          <w:rFonts w:ascii="Times New Roman" w:hAnsi="Times New Roman"/>
          <w:sz w:val="24"/>
          <w:szCs w:val="24"/>
        </w:rPr>
        <w:t>акторов</w:t>
      </w:r>
      <w:proofErr w:type="spellEnd"/>
      <w:r w:rsidRPr="0079259E">
        <w:rPr>
          <w:rFonts w:ascii="Times New Roman" w:hAnsi="Times New Roman"/>
          <w:sz w:val="24"/>
          <w:szCs w:val="24"/>
        </w:rPr>
        <w:t xml:space="preserve"> на мировой арене, раскрывается влияние на состояние системы таких процессов как глобализ</w:t>
      </w:r>
      <w:r w:rsidR="00605C79">
        <w:rPr>
          <w:rFonts w:ascii="Times New Roman" w:hAnsi="Times New Roman"/>
          <w:sz w:val="24"/>
          <w:szCs w:val="24"/>
        </w:rPr>
        <w:t>ация и региональная интеграция.</w:t>
      </w:r>
    </w:p>
    <w:p w:rsidR="00605C79" w:rsidRDefault="00C36B5B" w:rsidP="005C092C">
      <w:pPr>
        <w:spacing w:after="0" w:line="360" w:lineRule="auto"/>
        <w:ind w:firstLine="709"/>
        <w:jc w:val="both"/>
        <w:rPr>
          <w:rFonts w:ascii="Times New Roman" w:hAnsi="Times New Roman"/>
          <w:sz w:val="24"/>
          <w:szCs w:val="24"/>
        </w:rPr>
      </w:pPr>
      <w:r w:rsidRPr="00605C79">
        <w:rPr>
          <w:rFonts w:ascii="Times New Roman" w:hAnsi="Times New Roman"/>
          <w:i/>
          <w:sz w:val="24"/>
          <w:szCs w:val="24"/>
        </w:rPr>
        <w:lastRenderedPageBreak/>
        <w:t>Самостоятельная работа студента</w:t>
      </w:r>
      <w:r w:rsidRPr="0079259E">
        <w:rPr>
          <w:rFonts w:ascii="Times New Roman" w:hAnsi="Times New Roman"/>
          <w:sz w:val="24"/>
          <w:szCs w:val="24"/>
        </w:rPr>
        <w:t xml:space="preserve">: Освоение основной литературы по теме «Международные отношения </w:t>
      </w:r>
      <w:r w:rsidR="00605C79">
        <w:rPr>
          <w:rFonts w:ascii="Times New Roman" w:hAnsi="Times New Roman"/>
          <w:sz w:val="24"/>
          <w:szCs w:val="24"/>
        </w:rPr>
        <w:t xml:space="preserve">в последнее десятилетие ХХ </w:t>
      </w:r>
      <w:proofErr w:type="gramStart"/>
      <w:r w:rsidR="00605C79">
        <w:rPr>
          <w:rFonts w:ascii="Times New Roman" w:hAnsi="Times New Roman"/>
          <w:sz w:val="24"/>
          <w:szCs w:val="24"/>
        </w:rPr>
        <w:t>в</w:t>
      </w:r>
      <w:proofErr w:type="gramEnd"/>
      <w:r w:rsidR="00605C79">
        <w:rPr>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Литература: Системная история международных отношений. Т. 3. События 1945 – 2003 гг. Под ред. А.Д. </w:t>
      </w:r>
      <w:proofErr w:type="spellStart"/>
      <w:r w:rsidRPr="0079259E">
        <w:rPr>
          <w:rFonts w:ascii="Times New Roman" w:hAnsi="Times New Roman"/>
          <w:sz w:val="24"/>
          <w:szCs w:val="24"/>
        </w:rPr>
        <w:t>Богатурова</w:t>
      </w:r>
      <w:proofErr w:type="spellEnd"/>
      <w:r w:rsidRPr="0079259E">
        <w:rPr>
          <w:rFonts w:ascii="Times New Roman" w:hAnsi="Times New Roman"/>
          <w:sz w:val="24"/>
          <w:szCs w:val="24"/>
        </w:rPr>
        <w:t>. М., 2003.</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jc w:val="both"/>
        <w:rPr>
          <w:rFonts w:ascii="Times New Roman" w:hAnsi="Times New Roman"/>
          <w:b/>
          <w:bCs/>
          <w:sz w:val="24"/>
          <w:szCs w:val="24"/>
        </w:rPr>
      </w:pPr>
      <w:r w:rsidRPr="0079259E">
        <w:rPr>
          <w:rStyle w:val="a7"/>
          <w:rFonts w:ascii="Times New Roman" w:hAnsi="Times New Roman"/>
          <w:sz w:val="24"/>
          <w:szCs w:val="24"/>
        </w:rPr>
        <w:t>Тема 15. Становление новой модели международных отношений</w:t>
      </w:r>
      <w:r w:rsidR="00605C79">
        <w:rPr>
          <w:rStyle w:val="a7"/>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Становление новой модели </w:t>
      </w:r>
      <w:r w:rsidR="00931953">
        <w:rPr>
          <w:rFonts w:ascii="Times New Roman" w:hAnsi="Times New Roman"/>
          <w:sz w:val="24"/>
          <w:szCs w:val="24"/>
        </w:rPr>
        <w:t>международных отношений</w:t>
      </w:r>
      <w:r w:rsidR="00931953" w:rsidRPr="0079259E">
        <w:rPr>
          <w:rFonts w:ascii="Times New Roman" w:hAnsi="Times New Roman"/>
          <w:sz w:val="24"/>
          <w:szCs w:val="24"/>
        </w:rPr>
        <w:t xml:space="preserve"> </w:t>
      </w:r>
      <w:r w:rsidRPr="0079259E">
        <w:rPr>
          <w:rFonts w:ascii="Times New Roman" w:hAnsi="Times New Roman"/>
          <w:sz w:val="24"/>
          <w:szCs w:val="24"/>
        </w:rPr>
        <w:t xml:space="preserve">отличалось исключительной тягучестью. В рамках изучения темы раскрываются причины такого характера фазы ее становления, выделяются основные вехи в этом процессе. К концу 90-х гг. США добились определенного прогресса в строительстве однополярного мира. Рассматривается их деятельность по претворению в жизнь своих внешнеполитических планов. Анализируется роль основных локальных конфликтов в процессе становления новой модели </w:t>
      </w:r>
      <w:r w:rsidR="00931953">
        <w:rPr>
          <w:rFonts w:ascii="Times New Roman" w:hAnsi="Times New Roman"/>
          <w:sz w:val="24"/>
          <w:szCs w:val="24"/>
        </w:rPr>
        <w:t>международных отношений</w:t>
      </w:r>
      <w:r w:rsidR="00931953" w:rsidRPr="0079259E">
        <w:rPr>
          <w:rFonts w:ascii="Times New Roman" w:hAnsi="Times New Roman"/>
          <w:sz w:val="24"/>
          <w:szCs w:val="24"/>
        </w:rPr>
        <w:t xml:space="preserve"> </w:t>
      </w:r>
      <w:r w:rsidRPr="0079259E">
        <w:rPr>
          <w:rFonts w:ascii="Times New Roman" w:hAnsi="Times New Roman"/>
          <w:sz w:val="24"/>
          <w:szCs w:val="24"/>
        </w:rPr>
        <w:t>(операция «Буря в пустыне», конфликты на территории бывшей Югославии)</w:t>
      </w:r>
      <w:r w:rsidR="00931953">
        <w:rPr>
          <w:rFonts w:ascii="Times New Roman" w:hAnsi="Times New Roman"/>
          <w:sz w:val="24"/>
          <w:szCs w:val="24"/>
        </w:rPr>
        <w:t>.</w:t>
      </w:r>
      <w:r w:rsidRPr="0079259E">
        <w:rPr>
          <w:rFonts w:ascii="Times New Roman" w:hAnsi="Times New Roman"/>
          <w:sz w:val="24"/>
          <w:szCs w:val="24"/>
        </w:rPr>
        <w:t xml:space="preserve"> Рассматривается позиция России и ситуация на постсоветском пространстве на рубеже </w:t>
      </w:r>
      <w:proofErr w:type="gramStart"/>
      <w:r w:rsidRPr="0079259E">
        <w:rPr>
          <w:rFonts w:ascii="Times New Roman" w:hAnsi="Times New Roman"/>
          <w:sz w:val="24"/>
          <w:szCs w:val="24"/>
        </w:rPr>
        <w:t>ХХ</w:t>
      </w:r>
      <w:proofErr w:type="gramEnd"/>
      <w:r w:rsidRPr="0079259E">
        <w:rPr>
          <w:rFonts w:ascii="Times New Roman" w:hAnsi="Times New Roman"/>
          <w:sz w:val="24"/>
          <w:szCs w:val="24"/>
        </w:rPr>
        <w:t xml:space="preserve">-XXI вв. События 11 сентября 2001 г. дали импульс активизации политики США, направленной на закрепление собственной гегемонии. Вместе с тем наряду с факторами, действовавшими в направлении складывания однополярного мира, в системе существовали противодействующие этой тенденции силы, что стало более отчетливо проявляться уже в период второго срока пребывания </w:t>
      </w:r>
      <w:proofErr w:type="gramStart"/>
      <w:r w:rsidRPr="0079259E">
        <w:rPr>
          <w:rFonts w:ascii="Times New Roman" w:hAnsi="Times New Roman"/>
          <w:sz w:val="24"/>
          <w:szCs w:val="24"/>
        </w:rPr>
        <w:t>Дж</w:t>
      </w:r>
      <w:proofErr w:type="gramEnd"/>
      <w:r w:rsidRPr="0079259E">
        <w:rPr>
          <w:rFonts w:ascii="Times New Roman" w:hAnsi="Times New Roman"/>
          <w:sz w:val="24"/>
          <w:szCs w:val="24"/>
        </w:rPr>
        <w:t xml:space="preserve">. Буша-мл. на посту президента США. В рамках изучения темы анализируются основные тенденции современных </w:t>
      </w:r>
      <w:r w:rsidR="00931953">
        <w:rPr>
          <w:rFonts w:ascii="Times New Roman" w:hAnsi="Times New Roman"/>
          <w:sz w:val="24"/>
          <w:szCs w:val="24"/>
        </w:rPr>
        <w:t>международных отношений</w:t>
      </w:r>
      <w:r w:rsidRPr="0079259E">
        <w:rPr>
          <w:rFonts w:ascii="Times New Roman" w:hAnsi="Times New Roman"/>
          <w:sz w:val="24"/>
          <w:szCs w:val="24"/>
        </w:rPr>
        <w:t xml:space="preserve">, раскрываются возможные перспективы дальнейшей эволюции новой модели </w:t>
      </w:r>
      <w:r w:rsidR="00931953">
        <w:rPr>
          <w:rFonts w:ascii="Times New Roman" w:hAnsi="Times New Roman"/>
          <w:sz w:val="24"/>
          <w:szCs w:val="24"/>
        </w:rPr>
        <w:t>международных отношений</w:t>
      </w:r>
      <w:r w:rsidRPr="0079259E">
        <w:rPr>
          <w:rFonts w:ascii="Times New Roman" w:hAnsi="Times New Roman"/>
          <w:sz w:val="24"/>
          <w:szCs w:val="24"/>
        </w:rPr>
        <w:t xml:space="preserve">, уделяется внимание региональному аспекту современных международных отношений. </w:t>
      </w:r>
    </w:p>
    <w:p w:rsidR="00931953" w:rsidRDefault="00C36B5B" w:rsidP="005C092C">
      <w:pPr>
        <w:spacing w:after="0" w:line="360" w:lineRule="auto"/>
        <w:ind w:firstLine="709"/>
        <w:jc w:val="both"/>
        <w:rPr>
          <w:rFonts w:ascii="Times New Roman" w:hAnsi="Times New Roman"/>
          <w:sz w:val="24"/>
          <w:szCs w:val="24"/>
        </w:rPr>
      </w:pPr>
      <w:r w:rsidRPr="00931953">
        <w:rPr>
          <w:rFonts w:ascii="Times New Roman" w:hAnsi="Times New Roman"/>
          <w:i/>
          <w:sz w:val="24"/>
          <w:szCs w:val="24"/>
        </w:rPr>
        <w:t>Самостоятельная работа студента</w:t>
      </w:r>
      <w:r w:rsidRPr="0079259E">
        <w:rPr>
          <w:rFonts w:ascii="Times New Roman" w:hAnsi="Times New Roman"/>
          <w:sz w:val="24"/>
          <w:szCs w:val="24"/>
        </w:rPr>
        <w:t xml:space="preserve">: Освоение основной литературы по теме «Система международных отношений в начале </w:t>
      </w:r>
      <w:r w:rsidRPr="0079259E">
        <w:rPr>
          <w:rFonts w:ascii="Times New Roman" w:hAnsi="Times New Roman"/>
          <w:sz w:val="24"/>
          <w:szCs w:val="24"/>
          <w:lang w:val="en-US"/>
        </w:rPr>
        <w:t>XXI</w:t>
      </w:r>
      <w:r w:rsidR="00931953">
        <w:rPr>
          <w:rFonts w:ascii="Times New Roman" w:hAnsi="Times New Roman"/>
          <w:sz w:val="24"/>
          <w:szCs w:val="24"/>
        </w:rPr>
        <w:t xml:space="preserve"> века».</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Литература: Горохов В.Н. Международные отношения в 2001 – 2010 годах. Учебно-методическое пособие. М., 2010.</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rPr>
          <w:rFonts w:ascii="Times New Roman" w:hAnsi="Times New Roman"/>
          <w:b/>
          <w:sz w:val="24"/>
          <w:szCs w:val="24"/>
        </w:rPr>
      </w:pPr>
      <w:r w:rsidRPr="0079259E">
        <w:rPr>
          <w:rFonts w:ascii="Times New Roman" w:hAnsi="Times New Roman"/>
          <w:b/>
          <w:sz w:val="24"/>
          <w:szCs w:val="24"/>
        </w:rPr>
        <w:t>8. Требования к результатам освоения дисциплины:</w:t>
      </w:r>
    </w:p>
    <w:p w:rsidR="00C36B5B" w:rsidRPr="0079259E" w:rsidRDefault="00C36B5B" w:rsidP="00931953">
      <w:pPr>
        <w:pStyle w:val="a6"/>
        <w:tabs>
          <w:tab w:val="clear" w:pos="756"/>
          <w:tab w:val="left" w:pos="708"/>
        </w:tabs>
        <w:spacing w:line="360" w:lineRule="auto"/>
        <w:ind w:left="0" w:firstLine="709"/>
      </w:pPr>
      <w:r w:rsidRPr="0079259E">
        <w:t xml:space="preserve">Процесс изучения дисциплины направлен на формирование </w:t>
      </w:r>
      <w:proofErr w:type="gramStart"/>
      <w:r w:rsidRPr="0079259E">
        <w:t>следующих</w:t>
      </w:r>
      <w:proofErr w:type="gramEnd"/>
      <w:r w:rsidRPr="0079259E">
        <w:t xml:space="preserve"> компетенций: </w:t>
      </w:r>
    </w:p>
    <w:p w:rsidR="00C36B5B" w:rsidRPr="0079259E" w:rsidRDefault="005C092C" w:rsidP="005C092C">
      <w:pPr>
        <w:pStyle w:val="a5"/>
        <w:numPr>
          <w:ilvl w:val="0"/>
          <w:numId w:val="2"/>
        </w:numPr>
        <w:spacing w:line="360" w:lineRule="auto"/>
        <w:ind w:left="0" w:firstLine="709"/>
        <w:jc w:val="both"/>
      </w:pPr>
      <w:r w:rsidRPr="0079259E">
        <w:t xml:space="preserve"> </w:t>
      </w:r>
      <w:r w:rsidR="00C36B5B" w:rsidRPr="0079259E">
        <w:t>способность к осуществлению профессиональной научно-исследовательской деятельности в области истории стран Европы и Америки, выявления общего и особенного в историческом развитии отдельных стран (СПК-2);</w:t>
      </w:r>
    </w:p>
    <w:p w:rsidR="00C36B5B" w:rsidRPr="0079259E" w:rsidRDefault="005C092C" w:rsidP="005C092C">
      <w:pPr>
        <w:pStyle w:val="a5"/>
        <w:numPr>
          <w:ilvl w:val="0"/>
          <w:numId w:val="2"/>
        </w:numPr>
        <w:spacing w:line="360" w:lineRule="auto"/>
        <w:ind w:left="0" w:firstLine="709"/>
        <w:jc w:val="both"/>
      </w:pPr>
      <w:r w:rsidRPr="0079259E">
        <w:lastRenderedPageBreak/>
        <w:t xml:space="preserve"> </w:t>
      </w:r>
      <w:r w:rsidR="00C36B5B" w:rsidRPr="0079259E">
        <w:t>способность к осуществлению профессиональной научно-исследовательской деятельности в области определения региональных особенностей исторического процесса в странах Западной, Центральной и Южной Европы, Северной и Южной Америки</w:t>
      </w:r>
      <w:r w:rsidRPr="0079259E">
        <w:t xml:space="preserve"> </w:t>
      </w:r>
      <w:r w:rsidR="00C36B5B" w:rsidRPr="0079259E">
        <w:t>(СПК-3);</w:t>
      </w:r>
    </w:p>
    <w:p w:rsidR="00C36B5B" w:rsidRPr="0079259E" w:rsidRDefault="005C092C" w:rsidP="005C092C">
      <w:pPr>
        <w:pStyle w:val="a5"/>
        <w:numPr>
          <w:ilvl w:val="0"/>
          <w:numId w:val="2"/>
        </w:numPr>
        <w:spacing w:line="360" w:lineRule="auto"/>
        <w:ind w:left="0" w:firstLine="709"/>
        <w:jc w:val="both"/>
      </w:pPr>
      <w:r w:rsidRPr="0079259E">
        <w:t xml:space="preserve"> </w:t>
      </w:r>
      <w:r w:rsidR="00C36B5B" w:rsidRPr="0079259E">
        <w:t>способность к осуществлению профессиональной научно-исследовательской деятельности в области зарубежной политической и социально-экономической истории (СПК-4);</w:t>
      </w:r>
    </w:p>
    <w:p w:rsidR="00C36B5B" w:rsidRPr="0079259E" w:rsidRDefault="005C092C" w:rsidP="005C092C">
      <w:pPr>
        <w:pStyle w:val="a5"/>
        <w:numPr>
          <w:ilvl w:val="0"/>
          <w:numId w:val="2"/>
        </w:numPr>
        <w:spacing w:line="360" w:lineRule="auto"/>
        <w:ind w:left="0" w:firstLine="709"/>
        <w:jc w:val="both"/>
      </w:pPr>
      <w:r w:rsidRPr="0079259E">
        <w:t xml:space="preserve"> </w:t>
      </w:r>
      <w:r w:rsidR="00C36B5B" w:rsidRPr="0079259E">
        <w:t>способность усвоить важнейшие доктрины и учения, зародившиеся в XVII-XVIII вв. и получившие дальнейшее развитие: меркантилизм, протекционизм, либерализм, консерватизм (СПК-5);</w:t>
      </w:r>
      <w:r w:rsidRPr="0079259E">
        <w:t xml:space="preserve"> </w:t>
      </w:r>
    </w:p>
    <w:p w:rsidR="00C36B5B" w:rsidRPr="0079259E" w:rsidRDefault="005C092C" w:rsidP="005C092C">
      <w:pPr>
        <w:pStyle w:val="a5"/>
        <w:numPr>
          <w:ilvl w:val="0"/>
          <w:numId w:val="2"/>
        </w:numPr>
        <w:spacing w:line="360" w:lineRule="auto"/>
        <w:ind w:left="0" w:firstLine="709"/>
        <w:jc w:val="both"/>
      </w:pPr>
      <w:r w:rsidRPr="0079259E">
        <w:t xml:space="preserve"> </w:t>
      </w:r>
      <w:r w:rsidR="00C36B5B" w:rsidRPr="0079259E">
        <w:t>способность выявить суть и хронологические рамки принципиальных изменений, затронувших все сферы жизни: аграрной революции, демографической революции, военной революции, промышленной революции, транспортной революции, дипломатической революции (СПК-6);</w:t>
      </w:r>
    </w:p>
    <w:p w:rsidR="00C36B5B" w:rsidRPr="0079259E" w:rsidRDefault="005C092C" w:rsidP="005C092C">
      <w:pPr>
        <w:pStyle w:val="a5"/>
        <w:numPr>
          <w:ilvl w:val="0"/>
          <w:numId w:val="2"/>
        </w:numPr>
        <w:spacing w:line="360" w:lineRule="auto"/>
        <w:ind w:left="0" w:firstLine="709"/>
        <w:jc w:val="both"/>
      </w:pPr>
      <w:r w:rsidRPr="0079259E">
        <w:t xml:space="preserve"> </w:t>
      </w:r>
      <w:r w:rsidR="00C36B5B" w:rsidRPr="0079259E">
        <w:t>способность к осуществлению профессиональной научно-исследовательской деятельности в области оценки состояния современных исследований, научных дискуссий и учебной литературы по проблемам культурного, политического, социально-экономического развития стран Европы и Америки (СПК-8);</w:t>
      </w:r>
      <w:r w:rsidRPr="0079259E">
        <w:t xml:space="preserve"> </w:t>
      </w:r>
    </w:p>
    <w:p w:rsidR="00C36B5B" w:rsidRPr="0079259E" w:rsidRDefault="005C092C" w:rsidP="005C092C">
      <w:pPr>
        <w:pStyle w:val="a5"/>
        <w:numPr>
          <w:ilvl w:val="0"/>
          <w:numId w:val="2"/>
        </w:numPr>
        <w:spacing w:line="360" w:lineRule="auto"/>
        <w:ind w:left="0" w:firstLine="709"/>
        <w:jc w:val="both"/>
      </w:pPr>
      <w:r w:rsidRPr="0079259E">
        <w:t xml:space="preserve"> </w:t>
      </w:r>
      <w:r w:rsidR="00C36B5B" w:rsidRPr="0079259E">
        <w:t>способность соотносить общие исторические процессы и отдельные факты; выявлять существенные черты исторических процессов, явлений и событий (СПК-9);</w:t>
      </w:r>
    </w:p>
    <w:p w:rsidR="00C36B5B" w:rsidRPr="0079259E" w:rsidRDefault="005C092C" w:rsidP="005C092C">
      <w:pPr>
        <w:pStyle w:val="a5"/>
        <w:numPr>
          <w:ilvl w:val="0"/>
          <w:numId w:val="2"/>
        </w:numPr>
        <w:spacing w:line="360" w:lineRule="auto"/>
        <w:ind w:left="0" w:firstLine="709"/>
        <w:jc w:val="both"/>
      </w:pPr>
      <w:r w:rsidRPr="0079259E">
        <w:t xml:space="preserve"> </w:t>
      </w:r>
      <w:r w:rsidR="00C36B5B" w:rsidRPr="0079259E">
        <w:t>способность выделить основную событийную канву данного периода; главные этапы развития важнейших исторических процессов в отдельных странах</w:t>
      </w:r>
      <w:r w:rsidRPr="0079259E">
        <w:t xml:space="preserve"> </w:t>
      </w:r>
      <w:r w:rsidR="00C36B5B" w:rsidRPr="0079259E">
        <w:t>(СПК-10);</w:t>
      </w:r>
      <w:r w:rsidRPr="0079259E">
        <w:t xml:space="preserve"> </w:t>
      </w:r>
    </w:p>
    <w:p w:rsidR="00C36B5B" w:rsidRPr="0079259E" w:rsidRDefault="005C092C" w:rsidP="005C092C">
      <w:pPr>
        <w:pStyle w:val="a5"/>
        <w:numPr>
          <w:ilvl w:val="0"/>
          <w:numId w:val="2"/>
        </w:numPr>
        <w:spacing w:line="360" w:lineRule="auto"/>
        <w:ind w:left="0" w:firstLine="709"/>
        <w:jc w:val="both"/>
      </w:pPr>
      <w:r w:rsidRPr="0079259E">
        <w:t xml:space="preserve"> </w:t>
      </w:r>
      <w:r w:rsidR="00C36B5B" w:rsidRPr="0079259E">
        <w:t>владение методами современной исторической науки и навыками их применения в исторических исследованиях (СПК-11);</w:t>
      </w:r>
    </w:p>
    <w:p w:rsidR="00C36B5B" w:rsidRPr="0079259E" w:rsidRDefault="005C092C" w:rsidP="005C092C">
      <w:pPr>
        <w:pStyle w:val="a5"/>
        <w:numPr>
          <w:ilvl w:val="0"/>
          <w:numId w:val="2"/>
        </w:numPr>
        <w:spacing w:line="360" w:lineRule="auto"/>
        <w:ind w:left="0" w:firstLine="709"/>
        <w:jc w:val="both"/>
      </w:pPr>
      <w:r w:rsidRPr="0079259E">
        <w:t xml:space="preserve"> </w:t>
      </w:r>
      <w:r w:rsidR="00C36B5B" w:rsidRPr="0079259E">
        <w:t>владение навыками анализа исторических и современных политических текстов, способность анализировать фактическую информацию (в том числе представленную в количественной форме) в соответствии с поставленными задачами (СПК-18);</w:t>
      </w:r>
    </w:p>
    <w:p w:rsidR="00C36B5B" w:rsidRPr="0079259E" w:rsidRDefault="005C092C" w:rsidP="005C092C">
      <w:pPr>
        <w:pStyle w:val="a5"/>
        <w:numPr>
          <w:ilvl w:val="0"/>
          <w:numId w:val="2"/>
        </w:numPr>
        <w:spacing w:line="360" w:lineRule="auto"/>
        <w:ind w:left="0" w:firstLine="709"/>
        <w:jc w:val="both"/>
      </w:pPr>
      <w:r w:rsidRPr="0079259E">
        <w:t xml:space="preserve"> </w:t>
      </w:r>
      <w:r w:rsidR="00C36B5B" w:rsidRPr="0079259E">
        <w:t>владение современной научной терминологией, относящейся к изучению новой и новейшей истории стран Европы и Америки (СПК-19);</w:t>
      </w:r>
    </w:p>
    <w:p w:rsidR="00C36B5B" w:rsidRPr="0079259E" w:rsidRDefault="005C092C" w:rsidP="005C092C">
      <w:pPr>
        <w:pStyle w:val="a5"/>
        <w:numPr>
          <w:ilvl w:val="0"/>
          <w:numId w:val="2"/>
        </w:numPr>
        <w:spacing w:line="360" w:lineRule="auto"/>
        <w:ind w:left="0" w:firstLine="709"/>
        <w:jc w:val="both"/>
      </w:pPr>
      <w:r w:rsidRPr="0079259E">
        <w:t xml:space="preserve"> </w:t>
      </w:r>
      <w:r w:rsidR="00C36B5B" w:rsidRPr="0079259E">
        <w:t>способность</w:t>
      </w:r>
      <w:r w:rsidRPr="0079259E">
        <w:t xml:space="preserve"> </w:t>
      </w:r>
      <w:r w:rsidR="00C36B5B" w:rsidRPr="0079259E">
        <w:t>преобразовывать информацию в знание, осмысливать процессы, события и явления в странах Европы и Америки в их динамике и взаимосвязи, руководствуясь принципами научной объективности и историзма (СПК-21);</w:t>
      </w:r>
      <w:r w:rsidRPr="0079259E">
        <w:t xml:space="preserve"> </w:t>
      </w:r>
    </w:p>
    <w:p w:rsidR="00C36B5B" w:rsidRPr="0079259E" w:rsidRDefault="005C092C" w:rsidP="005C092C">
      <w:pPr>
        <w:pStyle w:val="a5"/>
        <w:numPr>
          <w:ilvl w:val="0"/>
          <w:numId w:val="2"/>
        </w:numPr>
        <w:spacing w:line="360" w:lineRule="auto"/>
        <w:ind w:left="0" w:firstLine="709"/>
        <w:jc w:val="both"/>
      </w:pPr>
      <w:r w:rsidRPr="0079259E">
        <w:lastRenderedPageBreak/>
        <w:t xml:space="preserve"> </w:t>
      </w:r>
      <w:r w:rsidR="00C36B5B" w:rsidRPr="0079259E">
        <w:t>способность использовать полученные в результате освоения дисциплины знания для получения дальнейшего образования более высокого уровня и в профессиональной деятельности научного, административного и иного характера (СПК-22);</w:t>
      </w:r>
    </w:p>
    <w:p w:rsidR="00C36B5B" w:rsidRPr="0079259E" w:rsidRDefault="005C092C" w:rsidP="005C092C">
      <w:pPr>
        <w:pStyle w:val="a5"/>
        <w:numPr>
          <w:ilvl w:val="0"/>
          <w:numId w:val="2"/>
        </w:numPr>
        <w:spacing w:line="360" w:lineRule="auto"/>
        <w:ind w:left="0" w:firstLine="709"/>
        <w:jc w:val="both"/>
      </w:pPr>
      <w:r w:rsidRPr="0079259E">
        <w:t xml:space="preserve"> </w:t>
      </w:r>
      <w:r w:rsidR="00C36B5B" w:rsidRPr="0079259E">
        <w:t>способность к разработке рекомендаций стратегического и тактического характера в сфере общественно-политической деятельности для политических деятелей, политических партий, органов власти, средств массовой информации, к оказанию им консультационных услуг (СПК-24)</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rPr>
          <w:rFonts w:ascii="Times New Roman" w:hAnsi="Times New Roman"/>
          <w:sz w:val="24"/>
          <w:szCs w:val="24"/>
        </w:rPr>
      </w:pPr>
      <w:r w:rsidRPr="0079259E">
        <w:rPr>
          <w:rFonts w:ascii="Times New Roman" w:hAnsi="Times New Roman"/>
          <w:sz w:val="24"/>
          <w:szCs w:val="24"/>
        </w:rPr>
        <w:t xml:space="preserve">В результате освоения дисциплины </w:t>
      </w:r>
      <w:proofErr w:type="gramStart"/>
      <w:r w:rsidRPr="0079259E">
        <w:rPr>
          <w:rFonts w:ascii="Times New Roman" w:hAnsi="Times New Roman"/>
          <w:sz w:val="24"/>
          <w:szCs w:val="24"/>
        </w:rPr>
        <w:t>обучающийся</w:t>
      </w:r>
      <w:proofErr w:type="gramEnd"/>
      <w:r w:rsidRPr="0079259E">
        <w:rPr>
          <w:rFonts w:ascii="Times New Roman" w:hAnsi="Times New Roman"/>
          <w:sz w:val="24"/>
          <w:szCs w:val="24"/>
        </w:rPr>
        <w:t xml:space="preserve"> должен: </w:t>
      </w:r>
    </w:p>
    <w:p w:rsidR="00C36B5B" w:rsidRPr="0079259E" w:rsidRDefault="00C36B5B" w:rsidP="005C092C">
      <w:pPr>
        <w:spacing w:after="0" w:line="360" w:lineRule="auto"/>
        <w:ind w:firstLine="709"/>
        <w:rPr>
          <w:rFonts w:ascii="Times New Roman" w:hAnsi="Times New Roman"/>
          <w:b/>
          <w:i/>
          <w:sz w:val="24"/>
          <w:szCs w:val="24"/>
        </w:rPr>
      </w:pPr>
      <w:r w:rsidRPr="0079259E">
        <w:rPr>
          <w:rFonts w:ascii="Times New Roman" w:hAnsi="Times New Roman"/>
          <w:b/>
          <w:i/>
          <w:sz w:val="24"/>
          <w:szCs w:val="24"/>
        </w:rPr>
        <w:t>Знать</w:t>
      </w:r>
    </w:p>
    <w:p w:rsidR="00C36B5B" w:rsidRPr="0079259E" w:rsidRDefault="00C36B5B" w:rsidP="005C092C">
      <w:pPr>
        <w:pStyle w:val="a5"/>
        <w:numPr>
          <w:ilvl w:val="0"/>
          <w:numId w:val="18"/>
        </w:numPr>
        <w:autoSpaceDE w:val="0"/>
        <w:autoSpaceDN w:val="0"/>
        <w:adjustRightInd w:val="0"/>
        <w:spacing w:line="360" w:lineRule="auto"/>
        <w:ind w:left="0" w:firstLine="709"/>
        <w:jc w:val="both"/>
        <w:rPr>
          <w:bCs/>
        </w:rPr>
      </w:pPr>
      <w:r w:rsidRPr="0079259E">
        <w:rPr>
          <w:bCs/>
        </w:rPr>
        <w:t xml:space="preserve"> содержание учебного курса, а именно: причины и условия возникновения системности в международных отношениях, основные этапы эволюции системы международных отношений в новое и новейшее время, особенности функционирования системных моделей, специфику развития государственных интересов великих держав в середине </w:t>
      </w:r>
      <w:r w:rsidRPr="0079259E">
        <w:rPr>
          <w:bCs/>
          <w:lang w:val="en-US"/>
        </w:rPr>
        <w:t>XVII</w:t>
      </w:r>
      <w:r w:rsidRPr="0079259E">
        <w:rPr>
          <w:bCs/>
        </w:rPr>
        <w:t xml:space="preserve"> – начале </w:t>
      </w:r>
      <w:r w:rsidRPr="0079259E">
        <w:rPr>
          <w:bCs/>
          <w:lang w:val="en-US"/>
        </w:rPr>
        <w:t>XXI</w:t>
      </w:r>
      <w:r w:rsidRPr="0079259E">
        <w:rPr>
          <w:bCs/>
        </w:rPr>
        <w:t xml:space="preserve"> вв. </w:t>
      </w:r>
    </w:p>
    <w:p w:rsidR="00C36B5B" w:rsidRPr="0079259E" w:rsidRDefault="005C092C" w:rsidP="005C092C">
      <w:pPr>
        <w:pStyle w:val="a6"/>
        <w:tabs>
          <w:tab w:val="clear" w:pos="756"/>
          <w:tab w:val="left" w:pos="708"/>
        </w:tabs>
        <w:spacing w:line="360" w:lineRule="auto"/>
        <w:ind w:left="0" w:firstLine="709"/>
        <w:outlineLvl w:val="0"/>
        <w:rPr>
          <w:b/>
          <w:i/>
        </w:rPr>
      </w:pPr>
      <w:r w:rsidRPr="0079259E">
        <w:rPr>
          <w:b/>
          <w:i/>
        </w:rPr>
        <w:t xml:space="preserve"> </w:t>
      </w:r>
      <w:r w:rsidR="00C36B5B" w:rsidRPr="0079259E">
        <w:rPr>
          <w:b/>
          <w:i/>
        </w:rPr>
        <w:t>Уметь</w:t>
      </w:r>
    </w:p>
    <w:p w:rsidR="00C36B5B" w:rsidRPr="0079259E" w:rsidRDefault="00C36B5B" w:rsidP="005C092C">
      <w:pPr>
        <w:pStyle w:val="a6"/>
        <w:numPr>
          <w:ilvl w:val="0"/>
          <w:numId w:val="18"/>
        </w:numPr>
        <w:tabs>
          <w:tab w:val="left" w:pos="708"/>
        </w:tabs>
        <w:spacing w:line="360" w:lineRule="auto"/>
        <w:ind w:left="0" w:firstLine="709"/>
        <w:outlineLvl w:val="0"/>
        <w:rPr>
          <w:bCs/>
        </w:rPr>
      </w:pPr>
      <w:r w:rsidRPr="0079259E">
        <w:rPr>
          <w:b/>
        </w:rPr>
        <w:t xml:space="preserve"> </w:t>
      </w:r>
      <w:r w:rsidRPr="0079259E">
        <w:t>применять свои знания в научно-исследовательской и экспертно-аналитической деятельности в области международных отношений и внешней политики государств, т.е. находить, анализировать и систематизировать информацию по отдельным международным и внешнеполитическим вопросам,</w:t>
      </w:r>
      <w:r w:rsidR="005C092C" w:rsidRPr="0079259E">
        <w:t xml:space="preserve"> </w:t>
      </w:r>
      <w:r w:rsidRPr="0079259E">
        <w:t>анализировать и</w:t>
      </w:r>
      <w:r w:rsidR="005C092C" w:rsidRPr="0079259E">
        <w:t xml:space="preserve"> </w:t>
      </w:r>
      <w:r w:rsidRPr="0079259E">
        <w:t xml:space="preserve">выявлять закономерности в развитии международных процессов, определять содержание и характер интересов основных </w:t>
      </w:r>
      <w:proofErr w:type="spellStart"/>
      <w:r w:rsidRPr="0079259E">
        <w:t>акторов</w:t>
      </w:r>
      <w:proofErr w:type="spellEnd"/>
      <w:r w:rsidRPr="0079259E">
        <w:t xml:space="preserve"> системы международных отношений.</w:t>
      </w:r>
      <w:r w:rsidR="005C092C" w:rsidRPr="0079259E">
        <w:t xml:space="preserve"> </w:t>
      </w:r>
    </w:p>
    <w:p w:rsidR="00C36B5B" w:rsidRPr="0079259E" w:rsidRDefault="005C092C" w:rsidP="005C092C">
      <w:pPr>
        <w:pStyle w:val="a6"/>
        <w:tabs>
          <w:tab w:val="clear" w:pos="756"/>
          <w:tab w:val="left" w:pos="708"/>
        </w:tabs>
        <w:spacing w:line="360" w:lineRule="auto"/>
        <w:ind w:left="0" w:firstLine="709"/>
        <w:outlineLvl w:val="0"/>
        <w:rPr>
          <w:i/>
        </w:rPr>
      </w:pPr>
      <w:r w:rsidRPr="0079259E">
        <w:rPr>
          <w:b/>
          <w:i/>
        </w:rPr>
        <w:t xml:space="preserve"> </w:t>
      </w:r>
      <w:r w:rsidR="00C36B5B" w:rsidRPr="0079259E">
        <w:rPr>
          <w:b/>
          <w:i/>
        </w:rPr>
        <w:t>Владеть</w:t>
      </w:r>
    </w:p>
    <w:p w:rsidR="00C36B5B" w:rsidRDefault="00C36B5B" w:rsidP="005C092C">
      <w:pPr>
        <w:pStyle w:val="a5"/>
        <w:numPr>
          <w:ilvl w:val="0"/>
          <w:numId w:val="18"/>
        </w:numPr>
        <w:autoSpaceDE w:val="0"/>
        <w:autoSpaceDN w:val="0"/>
        <w:adjustRightInd w:val="0"/>
        <w:spacing w:line="360" w:lineRule="auto"/>
        <w:ind w:left="0" w:firstLine="709"/>
        <w:jc w:val="both"/>
        <w:rPr>
          <w:bCs/>
        </w:rPr>
      </w:pPr>
      <w:r w:rsidRPr="0079259E">
        <w:rPr>
          <w:bCs/>
        </w:rPr>
        <w:t>навыками подготовки рефератов и обзоров литературы</w:t>
      </w:r>
      <w:r w:rsidR="008F1313">
        <w:rPr>
          <w:bCs/>
        </w:rPr>
        <w:t xml:space="preserve"> по международной проблематике.</w:t>
      </w:r>
    </w:p>
    <w:p w:rsidR="008F1313" w:rsidRPr="0079259E" w:rsidRDefault="008F1313" w:rsidP="008F1313">
      <w:pPr>
        <w:pStyle w:val="a5"/>
        <w:autoSpaceDE w:val="0"/>
        <w:autoSpaceDN w:val="0"/>
        <w:adjustRightInd w:val="0"/>
        <w:spacing w:line="360" w:lineRule="auto"/>
        <w:ind w:left="709" w:firstLine="0"/>
        <w:jc w:val="both"/>
        <w:rPr>
          <w:bCs/>
        </w:rPr>
      </w:pPr>
    </w:p>
    <w:p w:rsidR="00C36B5B" w:rsidRPr="0079259E" w:rsidRDefault="00C36B5B" w:rsidP="005C092C">
      <w:pPr>
        <w:spacing w:after="0" w:line="360" w:lineRule="auto"/>
        <w:ind w:firstLine="709"/>
        <w:rPr>
          <w:rFonts w:ascii="Times New Roman" w:hAnsi="Times New Roman"/>
          <w:b/>
          <w:sz w:val="24"/>
          <w:szCs w:val="24"/>
        </w:rPr>
      </w:pPr>
      <w:r w:rsidRPr="0079259E">
        <w:rPr>
          <w:rFonts w:ascii="Times New Roman" w:hAnsi="Times New Roman"/>
          <w:b/>
          <w:sz w:val="24"/>
          <w:szCs w:val="24"/>
        </w:rPr>
        <w:t>9. Рекомендуемые образовательные технологии</w:t>
      </w:r>
    </w:p>
    <w:p w:rsidR="00C36B5B" w:rsidRPr="0079259E" w:rsidRDefault="00C36B5B" w:rsidP="005C092C">
      <w:pPr>
        <w:spacing w:after="0" w:line="360" w:lineRule="auto"/>
        <w:ind w:firstLine="709"/>
        <w:contextualSpacing/>
        <w:jc w:val="both"/>
        <w:rPr>
          <w:rFonts w:ascii="Times New Roman" w:hAnsi="Times New Roman"/>
          <w:sz w:val="24"/>
          <w:szCs w:val="24"/>
        </w:rPr>
      </w:pPr>
      <w:r w:rsidRPr="0079259E">
        <w:rPr>
          <w:rFonts w:ascii="Times New Roman" w:hAnsi="Times New Roman"/>
          <w:b/>
          <w:i/>
          <w:sz w:val="24"/>
          <w:szCs w:val="24"/>
        </w:rPr>
        <w:t>Работа в аудитории</w:t>
      </w:r>
      <w:r w:rsidRPr="0079259E">
        <w:rPr>
          <w:rFonts w:ascii="Times New Roman" w:hAnsi="Times New Roman"/>
          <w:b/>
          <w:sz w:val="24"/>
          <w:szCs w:val="24"/>
        </w:rPr>
        <w:t>:</w:t>
      </w:r>
      <w:r w:rsidRPr="0079259E">
        <w:rPr>
          <w:rFonts w:ascii="Times New Roman" w:hAnsi="Times New Roman"/>
          <w:sz w:val="24"/>
          <w:szCs w:val="24"/>
        </w:rPr>
        <w:t xml:space="preserve"> лекции; консультации, в том числе консультации для групп и индивидуальные консультации, контрольные работы, коллоквиумы. Аудиторные занятия проводятся в виде лекций с использованием ПК и компьютерного проектора. По наиболее сложным вопросам предполагаются активные формы проведения занятий: дискуссии, полемики.</w:t>
      </w:r>
    </w:p>
    <w:p w:rsidR="00C36B5B" w:rsidRDefault="00C36B5B" w:rsidP="005C092C">
      <w:pPr>
        <w:suppressAutoHyphens/>
        <w:spacing w:after="0" w:line="360" w:lineRule="auto"/>
        <w:ind w:firstLine="709"/>
        <w:jc w:val="both"/>
        <w:rPr>
          <w:rFonts w:ascii="Times New Roman" w:hAnsi="Times New Roman"/>
          <w:sz w:val="24"/>
          <w:szCs w:val="24"/>
        </w:rPr>
      </w:pPr>
      <w:r w:rsidRPr="0079259E">
        <w:rPr>
          <w:rFonts w:ascii="Times New Roman" w:hAnsi="Times New Roman"/>
          <w:b/>
          <w:i/>
          <w:sz w:val="24"/>
          <w:szCs w:val="24"/>
        </w:rPr>
        <w:t>Внеаудиторная работа</w:t>
      </w:r>
      <w:r w:rsidRPr="0079259E">
        <w:rPr>
          <w:rFonts w:ascii="Times New Roman" w:hAnsi="Times New Roman"/>
          <w:b/>
          <w:sz w:val="24"/>
          <w:szCs w:val="24"/>
        </w:rPr>
        <w:t>:</w:t>
      </w:r>
      <w:r w:rsidRPr="0079259E">
        <w:rPr>
          <w:rFonts w:ascii="Times New Roman" w:hAnsi="Times New Roman"/>
          <w:sz w:val="24"/>
          <w:szCs w:val="24"/>
        </w:rPr>
        <w:t xml:space="preserve"> самостоятельная работа студентов </w:t>
      </w:r>
      <w:r w:rsidRPr="0079259E">
        <w:rPr>
          <w:rFonts w:ascii="Times New Roman" w:hAnsi="Times New Roman"/>
          <w:iCs/>
          <w:sz w:val="24"/>
          <w:szCs w:val="24"/>
        </w:rPr>
        <w:t xml:space="preserve">с целью усвоения пройденного материала, а также формирования и развития профессиональных навыков. </w:t>
      </w:r>
      <w:r w:rsidRPr="0079259E">
        <w:rPr>
          <w:rFonts w:ascii="Times New Roman" w:hAnsi="Times New Roman"/>
          <w:iCs/>
          <w:sz w:val="24"/>
          <w:szCs w:val="24"/>
        </w:rPr>
        <w:lastRenderedPageBreak/>
        <w:t xml:space="preserve">Написание рефератов. </w:t>
      </w:r>
      <w:r w:rsidRPr="0079259E">
        <w:rPr>
          <w:rFonts w:ascii="Times New Roman" w:hAnsi="Times New Roman"/>
          <w:sz w:val="24"/>
          <w:szCs w:val="24"/>
        </w:rPr>
        <w:t>Предусматривается индивидуальная самостоятельная работа студентов в библиотеках, компьютерном классе, дома.</w:t>
      </w:r>
    </w:p>
    <w:p w:rsidR="008F1313" w:rsidRPr="0079259E" w:rsidRDefault="008F1313" w:rsidP="005C092C">
      <w:pPr>
        <w:suppressAutoHyphens/>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contextualSpacing/>
        <w:jc w:val="both"/>
        <w:rPr>
          <w:rFonts w:ascii="Times New Roman" w:hAnsi="Times New Roman"/>
          <w:b/>
          <w:sz w:val="24"/>
          <w:szCs w:val="24"/>
        </w:rPr>
      </w:pPr>
      <w:r w:rsidRPr="0079259E">
        <w:rPr>
          <w:rFonts w:ascii="Times New Roman" w:hAnsi="Times New Roman"/>
          <w:b/>
          <w:sz w:val="24"/>
          <w:szCs w:val="24"/>
        </w:rPr>
        <w:t>10.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p>
    <w:p w:rsidR="00C36B5B" w:rsidRPr="0079259E" w:rsidRDefault="00C36B5B" w:rsidP="005C092C">
      <w:pPr>
        <w:suppressAutoHyphens/>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Основные виды самостоятельной работы </w:t>
      </w:r>
      <w:proofErr w:type="gramStart"/>
      <w:r w:rsidRPr="0079259E">
        <w:rPr>
          <w:rFonts w:ascii="Times New Roman" w:hAnsi="Times New Roman"/>
          <w:sz w:val="24"/>
          <w:szCs w:val="24"/>
        </w:rPr>
        <w:t>обучающегося</w:t>
      </w:r>
      <w:proofErr w:type="gramEnd"/>
      <w:r w:rsidRPr="0079259E">
        <w:rPr>
          <w:rFonts w:ascii="Times New Roman" w:hAnsi="Times New Roman"/>
          <w:sz w:val="24"/>
          <w:szCs w:val="24"/>
        </w:rPr>
        <w:t>: самостоятельный поиск и изучение исторической литературы (обязательной и рекомендованной) в рамках существующей программы, а также освоение дополнительных материалов (печатных и в сети интернет). Монографии для написания рефератов определяются (в рамках программы курса) индивидуально для каждого обучающегося по согласованию с лектором.</w:t>
      </w:r>
    </w:p>
    <w:p w:rsidR="00C36B5B" w:rsidRPr="0079259E" w:rsidRDefault="00C36B5B" w:rsidP="005C092C">
      <w:pPr>
        <w:spacing w:after="0" w:line="360" w:lineRule="auto"/>
        <w:ind w:firstLine="709"/>
        <w:rPr>
          <w:rFonts w:ascii="Times New Roman" w:hAnsi="Times New Roman"/>
          <w:b/>
          <w:i/>
          <w:sz w:val="24"/>
          <w:szCs w:val="24"/>
        </w:rPr>
      </w:pPr>
      <w:r w:rsidRPr="0079259E">
        <w:rPr>
          <w:rFonts w:ascii="Times New Roman" w:hAnsi="Times New Roman"/>
          <w:b/>
          <w:i/>
          <w:sz w:val="24"/>
          <w:szCs w:val="24"/>
        </w:rPr>
        <w:t>Учебно-методическое обеспечение:</w:t>
      </w:r>
    </w:p>
    <w:p w:rsidR="00C36B5B" w:rsidRPr="0079259E" w:rsidRDefault="00C36B5B" w:rsidP="005C092C">
      <w:pPr>
        <w:spacing w:after="0" w:line="360" w:lineRule="auto"/>
        <w:ind w:firstLine="709"/>
        <w:contextualSpacing/>
        <w:jc w:val="both"/>
        <w:rPr>
          <w:rFonts w:ascii="Times New Roman" w:hAnsi="Times New Roman"/>
          <w:sz w:val="24"/>
          <w:szCs w:val="24"/>
        </w:rPr>
      </w:pPr>
      <w:r w:rsidRPr="0079259E">
        <w:rPr>
          <w:rFonts w:ascii="Times New Roman" w:hAnsi="Times New Roman"/>
          <w:sz w:val="24"/>
          <w:szCs w:val="24"/>
        </w:rPr>
        <w:t>Программы специальных курсов по истории и теории международных отношений в новое и новейшее время. Под</w:t>
      </w:r>
      <w:proofErr w:type="gramStart"/>
      <w:r w:rsidRPr="0079259E">
        <w:rPr>
          <w:rFonts w:ascii="Times New Roman" w:hAnsi="Times New Roman"/>
          <w:sz w:val="24"/>
          <w:szCs w:val="24"/>
        </w:rPr>
        <w:t>.</w:t>
      </w:r>
      <w:proofErr w:type="gramEnd"/>
      <w:r w:rsidRPr="0079259E">
        <w:rPr>
          <w:rFonts w:ascii="Times New Roman" w:hAnsi="Times New Roman"/>
          <w:sz w:val="24"/>
          <w:szCs w:val="24"/>
        </w:rPr>
        <w:t xml:space="preserve"> </w:t>
      </w:r>
      <w:proofErr w:type="gramStart"/>
      <w:r w:rsidRPr="0079259E">
        <w:rPr>
          <w:rFonts w:ascii="Times New Roman" w:hAnsi="Times New Roman"/>
          <w:sz w:val="24"/>
          <w:szCs w:val="24"/>
        </w:rPr>
        <w:t>р</w:t>
      </w:r>
      <w:proofErr w:type="gramEnd"/>
      <w:r w:rsidRPr="0079259E">
        <w:rPr>
          <w:rFonts w:ascii="Times New Roman" w:hAnsi="Times New Roman"/>
          <w:sz w:val="24"/>
          <w:szCs w:val="24"/>
        </w:rPr>
        <w:t xml:space="preserve">ед. проф. А.С. </w:t>
      </w:r>
      <w:proofErr w:type="spellStart"/>
      <w:r w:rsidRPr="0079259E">
        <w:rPr>
          <w:rFonts w:ascii="Times New Roman" w:hAnsi="Times New Roman"/>
          <w:sz w:val="24"/>
          <w:szCs w:val="24"/>
        </w:rPr>
        <w:t>Маныкина</w:t>
      </w:r>
      <w:proofErr w:type="spellEnd"/>
      <w:r w:rsidRPr="0079259E">
        <w:rPr>
          <w:rFonts w:ascii="Times New Roman" w:hAnsi="Times New Roman"/>
          <w:sz w:val="24"/>
          <w:szCs w:val="24"/>
        </w:rPr>
        <w:t>. М.: Издательство Московского университета, 2010.</w:t>
      </w:r>
    </w:p>
    <w:p w:rsidR="00C36B5B" w:rsidRPr="0079259E" w:rsidRDefault="00C36B5B" w:rsidP="005C092C">
      <w:pPr>
        <w:spacing w:after="0" w:line="360" w:lineRule="auto"/>
        <w:ind w:firstLine="709"/>
        <w:contextualSpacing/>
        <w:jc w:val="both"/>
        <w:rPr>
          <w:rFonts w:ascii="Times New Roman" w:hAnsi="Times New Roman"/>
          <w:sz w:val="24"/>
          <w:szCs w:val="24"/>
        </w:rPr>
      </w:pPr>
      <w:r w:rsidRPr="0079259E">
        <w:rPr>
          <w:rFonts w:ascii="Times New Roman" w:hAnsi="Times New Roman"/>
          <w:sz w:val="24"/>
          <w:szCs w:val="24"/>
        </w:rPr>
        <w:t>Основы общей теории международных отношений. Под</w:t>
      </w:r>
      <w:proofErr w:type="gramStart"/>
      <w:r w:rsidRPr="0079259E">
        <w:rPr>
          <w:rFonts w:ascii="Times New Roman" w:hAnsi="Times New Roman"/>
          <w:sz w:val="24"/>
          <w:szCs w:val="24"/>
        </w:rPr>
        <w:t>.</w:t>
      </w:r>
      <w:proofErr w:type="gramEnd"/>
      <w:r w:rsidRPr="0079259E">
        <w:rPr>
          <w:rFonts w:ascii="Times New Roman" w:hAnsi="Times New Roman"/>
          <w:sz w:val="24"/>
          <w:szCs w:val="24"/>
        </w:rPr>
        <w:t xml:space="preserve"> </w:t>
      </w:r>
      <w:proofErr w:type="gramStart"/>
      <w:r w:rsidRPr="0079259E">
        <w:rPr>
          <w:rFonts w:ascii="Times New Roman" w:hAnsi="Times New Roman"/>
          <w:sz w:val="24"/>
          <w:szCs w:val="24"/>
        </w:rPr>
        <w:t>р</w:t>
      </w:r>
      <w:proofErr w:type="gramEnd"/>
      <w:r w:rsidRPr="0079259E">
        <w:rPr>
          <w:rFonts w:ascii="Times New Roman" w:hAnsi="Times New Roman"/>
          <w:sz w:val="24"/>
          <w:szCs w:val="24"/>
        </w:rPr>
        <w:t xml:space="preserve">ед. А.С. </w:t>
      </w:r>
      <w:proofErr w:type="spellStart"/>
      <w:r w:rsidRPr="0079259E">
        <w:rPr>
          <w:rFonts w:ascii="Times New Roman" w:hAnsi="Times New Roman"/>
          <w:sz w:val="24"/>
          <w:szCs w:val="24"/>
        </w:rPr>
        <w:t>Маныкина</w:t>
      </w:r>
      <w:proofErr w:type="spellEnd"/>
      <w:r w:rsidRPr="0079259E">
        <w:rPr>
          <w:rFonts w:ascii="Times New Roman" w:hAnsi="Times New Roman"/>
          <w:sz w:val="24"/>
          <w:szCs w:val="24"/>
        </w:rPr>
        <w:t>. М.: Издательство Московского университета, 2009. Гл. 1-5, 16.</w:t>
      </w:r>
    </w:p>
    <w:p w:rsidR="00C36B5B" w:rsidRPr="0079259E" w:rsidRDefault="00C36B5B" w:rsidP="005C092C">
      <w:pPr>
        <w:spacing w:after="0" w:line="360" w:lineRule="auto"/>
        <w:ind w:firstLine="709"/>
        <w:contextualSpacing/>
        <w:jc w:val="both"/>
        <w:rPr>
          <w:rFonts w:ascii="Times New Roman" w:hAnsi="Times New Roman"/>
          <w:sz w:val="24"/>
          <w:szCs w:val="24"/>
        </w:rPr>
      </w:pPr>
    </w:p>
    <w:p w:rsidR="00C36B5B" w:rsidRPr="0079259E" w:rsidRDefault="00C36B5B" w:rsidP="005C092C">
      <w:pPr>
        <w:suppressAutoHyphens/>
        <w:spacing w:after="0" w:line="360" w:lineRule="auto"/>
        <w:ind w:firstLine="709"/>
        <w:rPr>
          <w:rFonts w:ascii="Times New Roman" w:hAnsi="Times New Roman"/>
          <w:b/>
          <w:i/>
          <w:sz w:val="24"/>
          <w:szCs w:val="24"/>
        </w:rPr>
      </w:pPr>
      <w:r w:rsidRPr="0079259E">
        <w:rPr>
          <w:rFonts w:ascii="Times New Roman" w:hAnsi="Times New Roman"/>
          <w:b/>
          <w:i/>
          <w:sz w:val="24"/>
          <w:szCs w:val="24"/>
        </w:rPr>
        <w:t>Примерный список заданий для проведения промежуточной аттестации:</w:t>
      </w:r>
    </w:p>
    <w:p w:rsidR="00C36B5B" w:rsidRPr="0079259E" w:rsidRDefault="00C36B5B" w:rsidP="005C092C">
      <w:pPr>
        <w:suppressAutoHyphens/>
        <w:spacing w:after="0" w:line="360" w:lineRule="auto"/>
        <w:ind w:firstLine="709"/>
        <w:rPr>
          <w:rFonts w:ascii="Times New Roman" w:hAnsi="Times New Roman"/>
          <w:b/>
          <w:i/>
          <w:sz w:val="24"/>
          <w:szCs w:val="24"/>
        </w:rPr>
      </w:pPr>
      <w:r w:rsidRPr="0079259E">
        <w:rPr>
          <w:rFonts w:ascii="Times New Roman" w:hAnsi="Times New Roman"/>
          <w:b/>
          <w:i/>
          <w:sz w:val="24"/>
          <w:szCs w:val="24"/>
        </w:rPr>
        <w:t>А. Примерный вариант заданий контрольной работы (5 семестр)</w:t>
      </w:r>
    </w:p>
    <w:p w:rsidR="00C36B5B" w:rsidRPr="0079259E" w:rsidRDefault="00C36B5B" w:rsidP="005C092C">
      <w:pPr>
        <w:pStyle w:val="a5"/>
        <w:numPr>
          <w:ilvl w:val="0"/>
          <w:numId w:val="6"/>
        </w:numPr>
        <w:spacing w:line="360" w:lineRule="auto"/>
        <w:ind w:left="0" w:firstLine="709"/>
        <w:rPr>
          <w:u w:val="single"/>
        </w:rPr>
      </w:pPr>
      <w:r w:rsidRPr="0079259E">
        <w:rPr>
          <w:u w:val="single"/>
        </w:rPr>
        <w:t>Дайте развернутые ответы на следующие вопросы (максимальное количество баллов за ответ на вопрос – 21):</w:t>
      </w:r>
    </w:p>
    <w:p w:rsidR="00C36B5B" w:rsidRPr="0079259E" w:rsidRDefault="00C36B5B" w:rsidP="005C092C">
      <w:pPr>
        <w:pStyle w:val="a5"/>
        <w:numPr>
          <w:ilvl w:val="0"/>
          <w:numId w:val="5"/>
        </w:numPr>
        <w:spacing w:line="360" w:lineRule="auto"/>
        <w:ind w:left="0" w:firstLine="709"/>
      </w:pPr>
      <w:r w:rsidRPr="0079259E">
        <w:t>Становление Вестфальской системы международных отношений</w:t>
      </w:r>
      <w:r w:rsidR="00B25A8D">
        <w:t>.</w:t>
      </w:r>
    </w:p>
    <w:p w:rsidR="00C36B5B" w:rsidRPr="0079259E" w:rsidRDefault="00C36B5B" w:rsidP="005C092C">
      <w:pPr>
        <w:pStyle w:val="a5"/>
        <w:numPr>
          <w:ilvl w:val="0"/>
          <w:numId w:val="5"/>
        </w:numPr>
        <w:spacing w:line="360" w:lineRule="auto"/>
        <w:ind w:left="0" w:firstLine="709"/>
      </w:pPr>
      <w:r w:rsidRPr="0079259E">
        <w:t xml:space="preserve">Развитие англо-французского конфликта в </w:t>
      </w:r>
      <w:r w:rsidRPr="0079259E">
        <w:rPr>
          <w:lang w:val="en-US"/>
        </w:rPr>
        <w:t>XVIII</w:t>
      </w:r>
      <w:r w:rsidRPr="0079259E">
        <w:t xml:space="preserve"> </w:t>
      </w:r>
      <w:proofErr w:type="gramStart"/>
      <w:r w:rsidRPr="0079259E">
        <w:t>в</w:t>
      </w:r>
      <w:proofErr w:type="gramEnd"/>
      <w:r w:rsidRPr="0079259E">
        <w:t>.</w:t>
      </w:r>
    </w:p>
    <w:p w:rsidR="00B25A8D" w:rsidRDefault="00C36B5B" w:rsidP="00B25A8D">
      <w:pPr>
        <w:pStyle w:val="a5"/>
        <w:numPr>
          <w:ilvl w:val="0"/>
          <w:numId w:val="5"/>
        </w:numPr>
        <w:spacing w:line="360" w:lineRule="auto"/>
        <w:ind w:left="0" w:firstLine="709"/>
      </w:pPr>
      <w:r w:rsidRPr="0079259E">
        <w:t>Трансформация системы международных отношений в ходе войн революц</w:t>
      </w:r>
      <w:r w:rsidR="00B25A8D">
        <w:t>ионной и наполеоновской Франции.</w:t>
      </w:r>
    </w:p>
    <w:p w:rsidR="00B25A8D" w:rsidRPr="0079259E" w:rsidRDefault="00B25A8D" w:rsidP="00B25A8D">
      <w:pPr>
        <w:pStyle w:val="a5"/>
        <w:spacing w:line="360" w:lineRule="auto"/>
        <w:ind w:left="709" w:firstLine="0"/>
      </w:pPr>
    </w:p>
    <w:p w:rsidR="00C36B5B" w:rsidRPr="0079259E" w:rsidRDefault="00C36B5B" w:rsidP="005C092C">
      <w:pPr>
        <w:pStyle w:val="a5"/>
        <w:numPr>
          <w:ilvl w:val="0"/>
          <w:numId w:val="6"/>
        </w:numPr>
        <w:spacing w:line="360" w:lineRule="auto"/>
        <w:ind w:left="0" w:firstLine="709"/>
        <w:rPr>
          <w:u w:val="single"/>
        </w:rPr>
      </w:pPr>
      <w:r w:rsidRPr="0079259E">
        <w:rPr>
          <w:u w:val="single"/>
        </w:rPr>
        <w:t xml:space="preserve">Дайте определения или краткую характеристику любым шести из следующих понятий или событий (максимальное количество баллов за определение или характеристику – 6): </w:t>
      </w:r>
    </w:p>
    <w:p w:rsidR="00C36B5B" w:rsidRPr="0079259E" w:rsidRDefault="00B25A8D" w:rsidP="005C092C">
      <w:pPr>
        <w:pStyle w:val="a5"/>
        <w:numPr>
          <w:ilvl w:val="0"/>
          <w:numId w:val="9"/>
        </w:numPr>
        <w:spacing w:line="360" w:lineRule="auto"/>
        <w:ind w:left="0" w:firstLine="709"/>
      </w:pPr>
      <w:r>
        <w:t>Государственные интересы.</w:t>
      </w:r>
    </w:p>
    <w:p w:rsidR="00C36B5B" w:rsidRPr="0079259E" w:rsidRDefault="00C36B5B" w:rsidP="005C092C">
      <w:pPr>
        <w:pStyle w:val="a5"/>
        <w:numPr>
          <w:ilvl w:val="0"/>
          <w:numId w:val="9"/>
        </w:numPr>
        <w:spacing w:line="360" w:lineRule="auto"/>
        <w:ind w:left="0" w:firstLine="709"/>
      </w:pPr>
      <w:r w:rsidRPr="0079259E">
        <w:t>Суверенитет</w:t>
      </w:r>
      <w:r w:rsidR="00B25A8D">
        <w:t>.</w:t>
      </w:r>
    </w:p>
    <w:p w:rsidR="00C36B5B" w:rsidRPr="0079259E" w:rsidRDefault="00C36B5B" w:rsidP="005C092C">
      <w:pPr>
        <w:pStyle w:val="a5"/>
        <w:numPr>
          <w:ilvl w:val="0"/>
          <w:numId w:val="9"/>
        </w:numPr>
        <w:spacing w:line="360" w:lineRule="auto"/>
        <w:ind w:left="0" w:firstLine="709"/>
      </w:pPr>
      <w:r w:rsidRPr="0079259E">
        <w:t>Модель системы международных отношений</w:t>
      </w:r>
      <w:r w:rsidR="00B25A8D">
        <w:t>.</w:t>
      </w:r>
    </w:p>
    <w:p w:rsidR="00C36B5B" w:rsidRPr="0079259E" w:rsidRDefault="00C36B5B" w:rsidP="005C092C">
      <w:pPr>
        <w:pStyle w:val="a5"/>
        <w:numPr>
          <w:ilvl w:val="0"/>
          <w:numId w:val="9"/>
        </w:numPr>
        <w:spacing w:line="360" w:lineRule="auto"/>
        <w:ind w:left="0" w:firstLine="709"/>
      </w:pPr>
      <w:r w:rsidRPr="0079259E">
        <w:t xml:space="preserve">Войны Людовика </w:t>
      </w:r>
      <w:r w:rsidRPr="0079259E">
        <w:rPr>
          <w:lang w:val="en-US"/>
        </w:rPr>
        <w:t>XIV</w:t>
      </w:r>
      <w:r w:rsidRPr="0079259E">
        <w:t xml:space="preserve"> (до Войны за испанское наследство)</w:t>
      </w:r>
      <w:r w:rsidR="00B25A8D">
        <w:t>.</w:t>
      </w:r>
    </w:p>
    <w:p w:rsidR="00C36B5B" w:rsidRPr="0079259E" w:rsidRDefault="00C36B5B" w:rsidP="005C092C">
      <w:pPr>
        <w:pStyle w:val="a5"/>
        <w:numPr>
          <w:ilvl w:val="0"/>
          <w:numId w:val="9"/>
        </w:numPr>
        <w:spacing w:line="360" w:lineRule="auto"/>
        <w:ind w:left="0" w:firstLine="709"/>
      </w:pPr>
      <w:r w:rsidRPr="0079259E">
        <w:lastRenderedPageBreak/>
        <w:t>Навигационный акт</w:t>
      </w:r>
      <w:r w:rsidR="00B25A8D">
        <w:t>.</w:t>
      </w:r>
    </w:p>
    <w:p w:rsidR="00C36B5B" w:rsidRPr="0079259E" w:rsidRDefault="00C36B5B" w:rsidP="005C092C">
      <w:pPr>
        <w:pStyle w:val="a5"/>
        <w:numPr>
          <w:ilvl w:val="0"/>
          <w:numId w:val="9"/>
        </w:numPr>
        <w:spacing w:line="360" w:lineRule="auto"/>
        <w:ind w:left="0" w:firstLine="709"/>
      </w:pPr>
      <w:proofErr w:type="spellStart"/>
      <w:r w:rsidRPr="0079259E">
        <w:t>Утрехтский</w:t>
      </w:r>
      <w:proofErr w:type="spellEnd"/>
      <w:r w:rsidRPr="0079259E">
        <w:t xml:space="preserve"> мир</w:t>
      </w:r>
      <w:r w:rsidR="00B25A8D">
        <w:t>.</w:t>
      </w:r>
    </w:p>
    <w:p w:rsidR="00C36B5B" w:rsidRPr="0079259E" w:rsidRDefault="00C36B5B" w:rsidP="005C092C">
      <w:pPr>
        <w:pStyle w:val="a5"/>
        <w:numPr>
          <w:ilvl w:val="0"/>
          <w:numId w:val="9"/>
        </w:numPr>
        <w:spacing w:line="360" w:lineRule="auto"/>
        <w:ind w:left="0" w:firstLine="709"/>
      </w:pPr>
      <w:r w:rsidRPr="0079259E">
        <w:t>Дипломатическая революция или «переворот союзов»</w:t>
      </w:r>
      <w:r w:rsidR="00B25A8D">
        <w:t>.</w:t>
      </w:r>
    </w:p>
    <w:p w:rsidR="00C36B5B" w:rsidRPr="0079259E" w:rsidRDefault="00C36B5B" w:rsidP="005C092C">
      <w:pPr>
        <w:spacing w:after="0" w:line="360" w:lineRule="auto"/>
        <w:ind w:firstLine="709"/>
        <w:rPr>
          <w:rFonts w:ascii="Times New Roman" w:hAnsi="Times New Roman"/>
          <w:sz w:val="24"/>
          <w:szCs w:val="24"/>
        </w:rPr>
      </w:pPr>
    </w:p>
    <w:p w:rsidR="00C36B5B" w:rsidRPr="0079259E" w:rsidRDefault="00C36B5B" w:rsidP="005C092C">
      <w:pPr>
        <w:spacing w:after="0" w:line="360" w:lineRule="auto"/>
        <w:ind w:firstLine="709"/>
        <w:rPr>
          <w:rFonts w:ascii="Times New Roman" w:hAnsi="Times New Roman"/>
          <w:b/>
          <w:i/>
          <w:sz w:val="24"/>
          <w:szCs w:val="24"/>
        </w:rPr>
      </w:pPr>
      <w:r w:rsidRPr="0079259E">
        <w:rPr>
          <w:rFonts w:ascii="Times New Roman" w:hAnsi="Times New Roman"/>
          <w:b/>
          <w:i/>
          <w:sz w:val="24"/>
          <w:szCs w:val="24"/>
        </w:rPr>
        <w:t>Примерный вариант заданий контрольной работы (6 семестр)</w:t>
      </w:r>
    </w:p>
    <w:p w:rsidR="00C36B5B" w:rsidRPr="00B25A8D" w:rsidRDefault="00C36B5B" w:rsidP="005C092C">
      <w:pPr>
        <w:pStyle w:val="a5"/>
        <w:numPr>
          <w:ilvl w:val="0"/>
          <w:numId w:val="15"/>
        </w:numPr>
        <w:spacing w:line="360" w:lineRule="auto"/>
        <w:ind w:left="0" w:firstLine="709"/>
      </w:pPr>
      <w:r w:rsidRPr="00B25A8D">
        <w:rPr>
          <w:u w:val="single"/>
        </w:rPr>
        <w:t>Дайте развернутые ответы на следующие вопросы (максимальное количество баллов за ответ на вопрос – 21):</w:t>
      </w:r>
      <w:r w:rsidRPr="00B25A8D">
        <w:t xml:space="preserve"> </w:t>
      </w:r>
    </w:p>
    <w:p w:rsidR="00C36B5B" w:rsidRPr="0079259E" w:rsidRDefault="00C36B5B" w:rsidP="005C092C">
      <w:pPr>
        <w:pStyle w:val="a5"/>
        <w:numPr>
          <w:ilvl w:val="0"/>
          <w:numId w:val="12"/>
        </w:numPr>
        <w:spacing w:line="360" w:lineRule="auto"/>
        <w:ind w:left="0" w:firstLine="709"/>
      </w:pPr>
      <w:r w:rsidRPr="0079259E">
        <w:t>Становление Версальской системы, ее характеристика</w:t>
      </w:r>
      <w:r w:rsidR="00B25A8D">
        <w:t>.</w:t>
      </w:r>
    </w:p>
    <w:p w:rsidR="00C36B5B" w:rsidRPr="0079259E" w:rsidRDefault="00C36B5B" w:rsidP="005C092C">
      <w:pPr>
        <w:pStyle w:val="a5"/>
        <w:numPr>
          <w:ilvl w:val="0"/>
          <w:numId w:val="12"/>
        </w:numPr>
        <w:spacing w:line="360" w:lineRule="auto"/>
        <w:ind w:left="0" w:firstLine="709"/>
      </w:pPr>
      <w:r w:rsidRPr="0079259E">
        <w:t xml:space="preserve">Проблема разоружения в европейской </w:t>
      </w:r>
      <w:proofErr w:type="gramStart"/>
      <w:r w:rsidRPr="0079259E">
        <w:t>политике</w:t>
      </w:r>
      <w:proofErr w:type="gramEnd"/>
      <w:r w:rsidRPr="0079259E">
        <w:t xml:space="preserve"> а 1920-е – 1930-е гг.</w:t>
      </w:r>
    </w:p>
    <w:p w:rsidR="00C36B5B" w:rsidRPr="0079259E" w:rsidRDefault="00C36B5B" w:rsidP="005C092C">
      <w:pPr>
        <w:pStyle w:val="a5"/>
        <w:numPr>
          <w:ilvl w:val="0"/>
          <w:numId w:val="12"/>
        </w:numPr>
        <w:spacing w:line="360" w:lineRule="auto"/>
        <w:ind w:left="0" w:firstLine="709"/>
      </w:pPr>
      <w:r w:rsidRPr="0079259E">
        <w:t>Основные параметры кризиса Версальской системы международных</w:t>
      </w:r>
      <w:r w:rsidR="005C092C" w:rsidRPr="0079259E">
        <w:t xml:space="preserve"> </w:t>
      </w:r>
      <w:r w:rsidRPr="0079259E">
        <w:t>отношений</w:t>
      </w:r>
      <w:r w:rsidR="00B25A8D">
        <w:t>.</w:t>
      </w:r>
    </w:p>
    <w:p w:rsidR="00C36B5B" w:rsidRPr="0079259E" w:rsidRDefault="00C36B5B" w:rsidP="005C092C">
      <w:pPr>
        <w:spacing w:after="0" w:line="360" w:lineRule="auto"/>
        <w:ind w:firstLine="709"/>
        <w:rPr>
          <w:rFonts w:ascii="Times New Roman" w:hAnsi="Times New Roman"/>
          <w:sz w:val="24"/>
          <w:szCs w:val="24"/>
        </w:rPr>
      </w:pPr>
    </w:p>
    <w:p w:rsidR="00C36B5B" w:rsidRPr="0079259E" w:rsidRDefault="00C36B5B" w:rsidP="005C092C">
      <w:pPr>
        <w:pStyle w:val="a5"/>
        <w:numPr>
          <w:ilvl w:val="0"/>
          <w:numId w:val="15"/>
        </w:numPr>
        <w:spacing w:line="360" w:lineRule="auto"/>
        <w:ind w:left="0" w:firstLine="709"/>
        <w:rPr>
          <w:u w:val="single"/>
        </w:rPr>
      </w:pPr>
      <w:r w:rsidRPr="0079259E">
        <w:rPr>
          <w:u w:val="single"/>
        </w:rPr>
        <w:t xml:space="preserve">Дайте определения или краткую характеристику любым шести из следующих понятий или событий (максимальное количество баллов за определение или характеристику – 6): </w:t>
      </w:r>
    </w:p>
    <w:p w:rsidR="00C36B5B" w:rsidRPr="0079259E" w:rsidRDefault="00C36B5B" w:rsidP="005C092C">
      <w:pPr>
        <w:pStyle w:val="a5"/>
        <w:numPr>
          <w:ilvl w:val="0"/>
          <w:numId w:val="13"/>
        </w:numPr>
        <w:spacing w:line="360" w:lineRule="auto"/>
        <w:ind w:left="0" w:firstLine="709"/>
      </w:pPr>
      <w:r w:rsidRPr="0079259E">
        <w:t>Севрский договор</w:t>
      </w:r>
      <w:r w:rsidR="00B25A8D">
        <w:t>.</w:t>
      </w:r>
    </w:p>
    <w:p w:rsidR="00C36B5B" w:rsidRPr="0079259E" w:rsidRDefault="00C36B5B" w:rsidP="005C092C">
      <w:pPr>
        <w:pStyle w:val="a5"/>
        <w:numPr>
          <w:ilvl w:val="0"/>
          <w:numId w:val="13"/>
        </w:numPr>
        <w:spacing w:line="360" w:lineRule="auto"/>
        <w:ind w:left="0" w:firstLine="709"/>
      </w:pPr>
      <w:r w:rsidRPr="0079259E">
        <w:t>Рурский кризис</w:t>
      </w:r>
      <w:r w:rsidR="00B25A8D">
        <w:t>.</w:t>
      </w:r>
    </w:p>
    <w:p w:rsidR="00C36B5B" w:rsidRPr="0079259E" w:rsidRDefault="00C36B5B" w:rsidP="005C092C">
      <w:pPr>
        <w:pStyle w:val="a5"/>
        <w:numPr>
          <w:ilvl w:val="0"/>
          <w:numId w:val="13"/>
        </w:numPr>
        <w:spacing w:line="360" w:lineRule="auto"/>
        <w:ind w:left="0" w:firstLine="709"/>
      </w:pPr>
      <w:r w:rsidRPr="0079259E">
        <w:t xml:space="preserve">План </w:t>
      </w:r>
      <w:proofErr w:type="spellStart"/>
      <w:r w:rsidRPr="0079259E">
        <w:t>Дауэса</w:t>
      </w:r>
      <w:proofErr w:type="spellEnd"/>
      <w:r w:rsidR="00B25A8D">
        <w:t>.</w:t>
      </w:r>
    </w:p>
    <w:p w:rsidR="00C36B5B" w:rsidRPr="0079259E" w:rsidRDefault="00C36B5B" w:rsidP="005C092C">
      <w:pPr>
        <w:pStyle w:val="a5"/>
        <w:numPr>
          <w:ilvl w:val="0"/>
          <w:numId w:val="13"/>
        </w:numPr>
        <w:spacing w:line="360" w:lineRule="auto"/>
        <w:ind w:left="0" w:firstLine="709"/>
      </w:pPr>
      <w:r w:rsidRPr="0079259E">
        <w:t xml:space="preserve">Комиссия </w:t>
      </w:r>
      <w:proofErr w:type="spellStart"/>
      <w:r w:rsidRPr="0079259E">
        <w:t>Литтона</w:t>
      </w:r>
      <w:proofErr w:type="spellEnd"/>
      <w:r w:rsidR="00B25A8D">
        <w:t>.</w:t>
      </w:r>
    </w:p>
    <w:p w:rsidR="00C36B5B" w:rsidRPr="0079259E" w:rsidRDefault="00C36B5B" w:rsidP="005C092C">
      <w:pPr>
        <w:pStyle w:val="a5"/>
        <w:numPr>
          <w:ilvl w:val="0"/>
          <w:numId w:val="13"/>
        </w:numPr>
        <w:spacing w:line="360" w:lineRule="auto"/>
        <w:ind w:left="0" w:firstLine="709"/>
      </w:pPr>
      <w:r w:rsidRPr="0079259E">
        <w:t xml:space="preserve">«Фронт </w:t>
      </w:r>
      <w:proofErr w:type="spellStart"/>
      <w:r w:rsidRPr="0079259E">
        <w:t>Стрезы</w:t>
      </w:r>
      <w:proofErr w:type="spellEnd"/>
      <w:r w:rsidRPr="0079259E">
        <w:t>»</w:t>
      </w:r>
      <w:r w:rsidR="00B25A8D">
        <w:t>.</w:t>
      </w:r>
    </w:p>
    <w:p w:rsidR="00C36B5B" w:rsidRPr="0079259E" w:rsidRDefault="00C36B5B" w:rsidP="005C092C">
      <w:pPr>
        <w:pStyle w:val="a5"/>
        <w:numPr>
          <w:ilvl w:val="0"/>
          <w:numId w:val="13"/>
        </w:numPr>
        <w:spacing w:line="360" w:lineRule="auto"/>
        <w:ind w:left="0" w:firstLine="709"/>
      </w:pPr>
      <w:r w:rsidRPr="0079259E">
        <w:t>Первый Венский арбитраж</w:t>
      </w:r>
      <w:r w:rsidR="00B25A8D">
        <w:t>.</w:t>
      </w:r>
    </w:p>
    <w:p w:rsidR="00C36B5B" w:rsidRPr="0079259E" w:rsidRDefault="00C36B5B" w:rsidP="005C092C">
      <w:pPr>
        <w:pStyle w:val="a5"/>
        <w:numPr>
          <w:ilvl w:val="0"/>
          <w:numId w:val="13"/>
        </w:numPr>
        <w:spacing w:line="360" w:lineRule="auto"/>
        <w:ind w:left="0" w:firstLine="709"/>
      </w:pPr>
      <w:r w:rsidRPr="0079259E">
        <w:t xml:space="preserve">Соглашение </w:t>
      </w:r>
      <w:proofErr w:type="spellStart"/>
      <w:r w:rsidRPr="0079259E">
        <w:t>Арита</w:t>
      </w:r>
      <w:proofErr w:type="spellEnd"/>
      <w:r w:rsidRPr="0079259E">
        <w:t xml:space="preserve"> – </w:t>
      </w:r>
      <w:proofErr w:type="spellStart"/>
      <w:r w:rsidRPr="0079259E">
        <w:t>Крейги</w:t>
      </w:r>
      <w:proofErr w:type="spellEnd"/>
      <w:r w:rsidR="00B25A8D">
        <w:t>.</w:t>
      </w:r>
    </w:p>
    <w:p w:rsidR="00C36B5B" w:rsidRPr="0079259E" w:rsidRDefault="00C36B5B" w:rsidP="005C092C">
      <w:pPr>
        <w:pStyle w:val="a5"/>
        <w:spacing w:line="360" w:lineRule="auto"/>
        <w:ind w:left="0" w:firstLine="709"/>
      </w:pPr>
    </w:p>
    <w:p w:rsidR="00C36B5B" w:rsidRDefault="00C36B5B" w:rsidP="005C092C">
      <w:pPr>
        <w:suppressAutoHyphens/>
        <w:spacing w:after="0" w:line="360" w:lineRule="auto"/>
        <w:ind w:firstLine="709"/>
        <w:jc w:val="both"/>
        <w:rPr>
          <w:rFonts w:ascii="Times New Roman" w:hAnsi="Times New Roman"/>
          <w:sz w:val="24"/>
          <w:szCs w:val="24"/>
        </w:rPr>
      </w:pPr>
      <w:r w:rsidRPr="0079259E">
        <w:rPr>
          <w:rFonts w:ascii="Times New Roman" w:hAnsi="Times New Roman"/>
          <w:b/>
          <w:i/>
          <w:sz w:val="24"/>
          <w:szCs w:val="24"/>
        </w:rPr>
        <w:t>Выставление оценок:</w:t>
      </w:r>
      <w:r w:rsidRPr="0079259E">
        <w:rPr>
          <w:rFonts w:ascii="Times New Roman" w:hAnsi="Times New Roman"/>
          <w:sz w:val="24"/>
          <w:szCs w:val="24"/>
        </w:rPr>
        <w:t xml:space="preserve"> итоговая оценка «отлично» за контрольную работу ставится при общей сумме баллов от 81 до 99, «хорошо» - от 65 до 80, «удовлетворительно» - от 50 до 64, «неудовлетворительно» - ниже 51.</w:t>
      </w:r>
    </w:p>
    <w:p w:rsidR="00B25A8D" w:rsidRPr="0079259E" w:rsidRDefault="00B25A8D" w:rsidP="005C092C">
      <w:pPr>
        <w:suppressAutoHyphens/>
        <w:spacing w:after="0" w:line="360" w:lineRule="auto"/>
        <w:ind w:firstLine="709"/>
        <w:jc w:val="both"/>
        <w:rPr>
          <w:rFonts w:ascii="Times New Roman" w:hAnsi="Times New Roman"/>
          <w:sz w:val="24"/>
          <w:szCs w:val="24"/>
        </w:rPr>
      </w:pPr>
    </w:p>
    <w:p w:rsidR="00C36B5B" w:rsidRPr="0079259E" w:rsidRDefault="00C36B5B" w:rsidP="005C092C">
      <w:pPr>
        <w:suppressAutoHyphens/>
        <w:spacing w:after="0" w:line="360" w:lineRule="auto"/>
        <w:ind w:firstLine="709"/>
        <w:rPr>
          <w:rFonts w:ascii="Times New Roman" w:hAnsi="Times New Roman"/>
          <w:b/>
          <w:i/>
          <w:sz w:val="24"/>
          <w:szCs w:val="24"/>
        </w:rPr>
      </w:pPr>
      <w:r w:rsidRPr="0079259E">
        <w:rPr>
          <w:rFonts w:ascii="Times New Roman" w:hAnsi="Times New Roman"/>
          <w:b/>
          <w:i/>
          <w:sz w:val="24"/>
          <w:szCs w:val="24"/>
        </w:rPr>
        <w:t>Форма проведения и примерные вопросы к коллоквиуму:</w:t>
      </w:r>
    </w:p>
    <w:p w:rsidR="00C36B5B"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К коллоквиуму обучающийся готовит заранее развернутый ответ по одной из предложенных тем, на базе изучения предварительно подобранной в библиотеках и в сети </w:t>
      </w:r>
      <w:r w:rsidRPr="0079259E">
        <w:rPr>
          <w:rFonts w:ascii="Times New Roman" w:hAnsi="Times New Roman"/>
          <w:sz w:val="24"/>
          <w:szCs w:val="24"/>
          <w:lang w:val="en-US"/>
        </w:rPr>
        <w:t>Internet</w:t>
      </w:r>
      <w:r w:rsidRPr="0079259E">
        <w:rPr>
          <w:rFonts w:ascii="Times New Roman" w:hAnsi="Times New Roman"/>
          <w:sz w:val="24"/>
          <w:szCs w:val="24"/>
        </w:rPr>
        <w:t xml:space="preserve"> необходимой литературы (не менее 5 работ, включая 2 монографии, одна из которых должна быть на иностранном языке), второй вопрос обучающийся получает непосредственно на коллоквиуме. Реферат пишется по одной из работ (на иностранном языке) из подготовленного студентом списка литературы по избранной теме.</w:t>
      </w:r>
    </w:p>
    <w:p w:rsidR="00B25A8D" w:rsidRPr="0079259E" w:rsidRDefault="00B25A8D"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jc w:val="both"/>
        <w:rPr>
          <w:rFonts w:ascii="Times New Roman" w:hAnsi="Times New Roman"/>
          <w:b/>
          <w:i/>
          <w:sz w:val="24"/>
          <w:szCs w:val="24"/>
        </w:rPr>
      </w:pPr>
      <w:r w:rsidRPr="0079259E">
        <w:rPr>
          <w:rFonts w:ascii="Times New Roman" w:hAnsi="Times New Roman"/>
          <w:b/>
          <w:i/>
          <w:sz w:val="24"/>
          <w:szCs w:val="24"/>
        </w:rPr>
        <w:lastRenderedPageBreak/>
        <w:t>Примерный список вопросов к коллоквиуму:</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Особенности консолидации Вестфальской системы</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Роль Семилетней войны в кризисе Вестфальской системы</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Причины неудачи наполеоновских планов унификации Европы</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Основные параметры Венской системы: достоинства и недостатки</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Война за независимость в Латинской Америке и проблема конфликтов на периферии Венской системы</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 xml:space="preserve">Роль Восточного вопроса в развитии Венской системы международных отношений в </w:t>
      </w:r>
      <w:r w:rsidRPr="0079259E">
        <w:rPr>
          <w:rFonts w:ascii="Times New Roman" w:hAnsi="Times New Roman"/>
          <w:sz w:val="24"/>
          <w:szCs w:val="24"/>
          <w:lang w:val="en-US"/>
        </w:rPr>
        <w:t>XIX</w:t>
      </w:r>
      <w:r w:rsidRPr="0079259E">
        <w:rPr>
          <w:rFonts w:ascii="Times New Roman" w:hAnsi="Times New Roman"/>
          <w:sz w:val="24"/>
          <w:szCs w:val="24"/>
        </w:rPr>
        <w:t xml:space="preserve"> веке</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Влияние европейских революций 1848-1849 гг. на функционирование Венской системы</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Объединение Германии и проблема модернизации системы международных отношений</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 xml:space="preserve">Национализм и международный конфликт в середине </w:t>
      </w:r>
      <w:r w:rsidRPr="0079259E">
        <w:rPr>
          <w:rFonts w:ascii="Times New Roman" w:hAnsi="Times New Roman"/>
          <w:sz w:val="24"/>
          <w:szCs w:val="24"/>
          <w:lang w:val="en-US"/>
        </w:rPr>
        <w:t>XIX</w:t>
      </w:r>
      <w:r w:rsidRPr="0079259E">
        <w:rPr>
          <w:rFonts w:ascii="Times New Roman" w:hAnsi="Times New Roman"/>
          <w:sz w:val="24"/>
          <w:szCs w:val="24"/>
        </w:rPr>
        <w:t xml:space="preserve"> века</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 xml:space="preserve">От Бисмарка к Вильгельму </w:t>
      </w:r>
      <w:r w:rsidRPr="0079259E">
        <w:rPr>
          <w:rFonts w:ascii="Times New Roman" w:hAnsi="Times New Roman"/>
          <w:sz w:val="24"/>
          <w:szCs w:val="24"/>
          <w:lang w:val="en-US"/>
        </w:rPr>
        <w:t>II</w:t>
      </w:r>
      <w:r w:rsidRPr="0079259E">
        <w:rPr>
          <w:rFonts w:ascii="Times New Roman" w:hAnsi="Times New Roman"/>
          <w:sz w:val="24"/>
          <w:szCs w:val="24"/>
        </w:rPr>
        <w:t>: проблема преемственности и изменчивости во внешней политике Германии</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Роль политики «блестящей изоляции» в эволюции Венской системы</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 xml:space="preserve">Роль и место колониальной экспансии в эволюции системы международных отношений в последней трети </w:t>
      </w:r>
      <w:r w:rsidRPr="0079259E">
        <w:rPr>
          <w:rFonts w:ascii="Times New Roman" w:hAnsi="Times New Roman"/>
          <w:sz w:val="24"/>
          <w:szCs w:val="24"/>
          <w:lang w:val="en-US"/>
        </w:rPr>
        <w:t>XIX</w:t>
      </w:r>
      <w:r w:rsidRPr="0079259E">
        <w:rPr>
          <w:rFonts w:ascii="Times New Roman" w:hAnsi="Times New Roman"/>
          <w:sz w:val="24"/>
          <w:szCs w:val="24"/>
        </w:rPr>
        <w:t xml:space="preserve"> века</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 xml:space="preserve">Локальные войны и кризисы конца </w:t>
      </w:r>
      <w:r w:rsidRPr="0079259E">
        <w:rPr>
          <w:rFonts w:ascii="Times New Roman" w:hAnsi="Times New Roman"/>
          <w:sz w:val="24"/>
          <w:szCs w:val="24"/>
          <w:lang w:val="en-US"/>
        </w:rPr>
        <w:t>XIX</w:t>
      </w:r>
      <w:r w:rsidRPr="0079259E">
        <w:rPr>
          <w:rFonts w:ascii="Times New Roman" w:hAnsi="Times New Roman"/>
          <w:sz w:val="24"/>
          <w:szCs w:val="24"/>
        </w:rPr>
        <w:t xml:space="preserve"> – начала ХХ века: причины и последствия</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Становление противоборствующих блоков и увеличение кризисного потенциала системы международных отношений в начале ХХ века</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 xml:space="preserve">Формирование дальневосточного узла противоречий в конце </w:t>
      </w:r>
      <w:r w:rsidRPr="0079259E">
        <w:rPr>
          <w:rFonts w:ascii="Times New Roman" w:hAnsi="Times New Roman"/>
          <w:sz w:val="24"/>
          <w:szCs w:val="24"/>
          <w:lang w:val="en-US"/>
        </w:rPr>
        <w:t>XIX</w:t>
      </w:r>
      <w:r w:rsidRPr="0079259E">
        <w:rPr>
          <w:rFonts w:ascii="Times New Roman" w:hAnsi="Times New Roman"/>
          <w:sz w:val="24"/>
          <w:szCs w:val="24"/>
        </w:rPr>
        <w:t xml:space="preserve"> -</w:t>
      </w:r>
      <w:r w:rsidR="005C092C" w:rsidRPr="0079259E">
        <w:rPr>
          <w:rFonts w:ascii="Times New Roman" w:hAnsi="Times New Roman"/>
          <w:sz w:val="24"/>
          <w:szCs w:val="24"/>
        </w:rPr>
        <w:t xml:space="preserve"> </w:t>
      </w:r>
      <w:r w:rsidRPr="0079259E">
        <w:rPr>
          <w:rFonts w:ascii="Times New Roman" w:hAnsi="Times New Roman"/>
          <w:sz w:val="24"/>
          <w:szCs w:val="24"/>
        </w:rPr>
        <w:t xml:space="preserve">начале ХХ </w:t>
      </w:r>
      <w:proofErr w:type="gramStart"/>
      <w:r w:rsidRPr="0079259E">
        <w:rPr>
          <w:rFonts w:ascii="Times New Roman" w:hAnsi="Times New Roman"/>
          <w:sz w:val="24"/>
          <w:szCs w:val="24"/>
        </w:rPr>
        <w:t>в</w:t>
      </w:r>
      <w:proofErr w:type="gramEnd"/>
      <w:r w:rsidRPr="0079259E">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 xml:space="preserve">Балканская проблема (конец </w:t>
      </w:r>
      <w:r w:rsidRPr="0079259E">
        <w:rPr>
          <w:rFonts w:ascii="Times New Roman" w:hAnsi="Times New Roman"/>
          <w:sz w:val="24"/>
          <w:szCs w:val="24"/>
          <w:lang w:val="en-US"/>
        </w:rPr>
        <w:t>XIX</w:t>
      </w:r>
      <w:r w:rsidRPr="0079259E">
        <w:rPr>
          <w:rFonts w:ascii="Times New Roman" w:hAnsi="Times New Roman"/>
          <w:sz w:val="24"/>
          <w:szCs w:val="24"/>
        </w:rPr>
        <w:t xml:space="preserve"> – начало ХХ </w:t>
      </w:r>
      <w:proofErr w:type="gramStart"/>
      <w:r w:rsidRPr="0079259E">
        <w:rPr>
          <w:rFonts w:ascii="Times New Roman" w:hAnsi="Times New Roman"/>
          <w:sz w:val="24"/>
          <w:szCs w:val="24"/>
        </w:rPr>
        <w:t>в</w:t>
      </w:r>
      <w:proofErr w:type="gramEnd"/>
      <w:r w:rsidRPr="0079259E">
        <w:rPr>
          <w:rFonts w:ascii="Times New Roman" w:hAnsi="Times New Roman"/>
          <w:sz w:val="24"/>
          <w:szCs w:val="24"/>
        </w:rPr>
        <w:t>.)</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Предпосылки возникновения</w:t>
      </w:r>
      <w:proofErr w:type="gramStart"/>
      <w:r w:rsidRPr="0079259E">
        <w:rPr>
          <w:rFonts w:ascii="Times New Roman" w:hAnsi="Times New Roman"/>
          <w:sz w:val="24"/>
          <w:szCs w:val="24"/>
        </w:rPr>
        <w:t xml:space="preserve"> П</w:t>
      </w:r>
      <w:proofErr w:type="gramEnd"/>
      <w:r w:rsidRPr="0079259E">
        <w:rPr>
          <w:rFonts w:ascii="Times New Roman" w:hAnsi="Times New Roman"/>
          <w:sz w:val="24"/>
          <w:szCs w:val="24"/>
        </w:rPr>
        <w:t>ервой мировой войны</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Июльский кризис 1914 года: причины провала попыток урегулирования</w:t>
      </w:r>
      <w:r w:rsidR="00B25A8D">
        <w:rPr>
          <w:rFonts w:ascii="Times New Roman" w:hAnsi="Times New Roman"/>
          <w:sz w:val="24"/>
          <w:szCs w:val="24"/>
        </w:rPr>
        <w:t>.</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США: от нейтралитета к</w:t>
      </w:r>
      <w:r w:rsidR="00B25A8D">
        <w:rPr>
          <w:rFonts w:ascii="Times New Roman" w:hAnsi="Times New Roman"/>
          <w:sz w:val="24"/>
          <w:szCs w:val="24"/>
        </w:rPr>
        <w:t xml:space="preserve"> участию в</w:t>
      </w:r>
      <w:proofErr w:type="gramStart"/>
      <w:r w:rsidR="00B25A8D">
        <w:rPr>
          <w:rFonts w:ascii="Times New Roman" w:hAnsi="Times New Roman"/>
          <w:sz w:val="24"/>
          <w:szCs w:val="24"/>
        </w:rPr>
        <w:t xml:space="preserve"> П</w:t>
      </w:r>
      <w:proofErr w:type="gramEnd"/>
      <w:r w:rsidR="00B25A8D">
        <w:rPr>
          <w:rFonts w:ascii="Times New Roman" w:hAnsi="Times New Roman"/>
          <w:sz w:val="24"/>
          <w:szCs w:val="24"/>
        </w:rPr>
        <w:t>ервой мировой войне.</w:t>
      </w:r>
    </w:p>
    <w:p w:rsidR="00C36B5B" w:rsidRPr="0079259E" w:rsidRDefault="00C36B5B" w:rsidP="005C092C">
      <w:pPr>
        <w:numPr>
          <w:ilvl w:val="0"/>
          <w:numId w:val="3"/>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Роль и место</w:t>
      </w:r>
      <w:proofErr w:type="gramStart"/>
      <w:r w:rsidRPr="0079259E">
        <w:rPr>
          <w:rFonts w:ascii="Times New Roman" w:hAnsi="Times New Roman"/>
          <w:sz w:val="24"/>
          <w:szCs w:val="24"/>
        </w:rPr>
        <w:t xml:space="preserve"> П</w:t>
      </w:r>
      <w:proofErr w:type="gramEnd"/>
      <w:r w:rsidRPr="0079259E">
        <w:rPr>
          <w:rFonts w:ascii="Times New Roman" w:hAnsi="Times New Roman"/>
          <w:sz w:val="24"/>
          <w:szCs w:val="24"/>
        </w:rPr>
        <w:t>ервой мировой войны в перестройке системы международных отношений</w:t>
      </w:r>
      <w:r w:rsidR="00B25A8D">
        <w:rPr>
          <w:rFonts w:ascii="Times New Roman" w:hAnsi="Times New Roman"/>
          <w:sz w:val="24"/>
          <w:szCs w:val="24"/>
        </w:rPr>
        <w:t>.</w:t>
      </w:r>
    </w:p>
    <w:p w:rsidR="00C36B5B" w:rsidRPr="0079259E" w:rsidRDefault="00C36B5B" w:rsidP="005C092C">
      <w:pPr>
        <w:suppressAutoHyphens/>
        <w:spacing w:after="0" w:line="360" w:lineRule="auto"/>
        <w:ind w:firstLine="709"/>
        <w:jc w:val="both"/>
        <w:rPr>
          <w:rFonts w:ascii="Times New Roman" w:hAnsi="Times New Roman"/>
          <w:b/>
          <w:sz w:val="24"/>
          <w:szCs w:val="24"/>
        </w:rPr>
      </w:pPr>
    </w:p>
    <w:p w:rsidR="00C36B5B" w:rsidRPr="0079259E" w:rsidRDefault="00C36B5B" w:rsidP="005C092C">
      <w:pPr>
        <w:spacing w:after="0" w:line="360" w:lineRule="auto"/>
        <w:ind w:firstLine="709"/>
        <w:jc w:val="both"/>
        <w:rPr>
          <w:rFonts w:ascii="Times New Roman" w:hAnsi="Times New Roman"/>
          <w:b/>
          <w:i/>
          <w:sz w:val="24"/>
          <w:szCs w:val="24"/>
        </w:rPr>
      </w:pPr>
      <w:r w:rsidRPr="0079259E">
        <w:rPr>
          <w:rFonts w:ascii="Times New Roman" w:hAnsi="Times New Roman"/>
          <w:b/>
          <w:i/>
          <w:sz w:val="24"/>
          <w:szCs w:val="24"/>
        </w:rPr>
        <w:t xml:space="preserve">Критерии оценки: </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Оценка «отлично» ставится за полный ответ, глубокое знание материала и его интерпретаций в литературе, за ясность, грамотность и культуру речи. </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lastRenderedPageBreak/>
        <w:t xml:space="preserve">Оценка «хорошо» ставится за достаточно подробный, но не исчерпывающий ответ, при котором могут быть допущены незначительные неточности, за достаточно общее представление об интерпретации материала в литературе. </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Оценка «удовлетворительно» ставится за поверхностный и неполный ответ, при котором студент демонстрирует знание лишь основных событий и явлений, допускает ошибки, нарушает логику и последовательность изложения.</w:t>
      </w:r>
    </w:p>
    <w:p w:rsidR="00C36B5B"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Оценка «неудовлетворительно» ставится за отсутствие знаний по теме, многочисленные грубые ошибки.</w:t>
      </w:r>
    </w:p>
    <w:p w:rsidR="00B25A8D" w:rsidRPr="0079259E" w:rsidRDefault="00B25A8D"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rPr>
          <w:rFonts w:ascii="Times New Roman" w:hAnsi="Times New Roman"/>
          <w:b/>
          <w:i/>
          <w:sz w:val="24"/>
          <w:szCs w:val="24"/>
        </w:rPr>
      </w:pPr>
      <w:r w:rsidRPr="0079259E">
        <w:rPr>
          <w:rFonts w:ascii="Times New Roman" w:hAnsi="Times New Roman"/>
          <w:b/>
          <w:i/>
          <w:sz w:val="24"/>
          <w:szCs w:val="24"/>
        </w:rPr>
        <w:t>Примерный список книг для написания</w:t>
      </w:r>
      <w:r w:rsidR="005C092C" w:rsidRPr="0079259E">
        <w:rPr>
          <w:rFonts w:ascii="Times New Roman" w:hAnsi="Times New Roman"/>
          <w:b/>
          <w:i/>
          <w:sz w:val="24"/>
          <w:szCs w:val="24"/>
        </w:rPr>
        <w:t xml:space="preserve"> </w:t>
      </w:r>
      <w:r w:rsidRPr="0079259E">
        <w:rPr>
          <w:rFonts w:ascii="Times New Roman" w:hAnsi="Times New Roman"/>
          <w:b/>
          <w:i/>
          <w:sz w:val="24"/>
          <w:szCs w:val="24"/>
        </w:rPr>
        <w:t xml:space="preserve">рефератов: </w:t>
      </w:r>
    </w:p>
    <w:p w:rsidR="00C36B5B" w:rsidRPr="0079259E" w:rsidRDefault="00C36B5B" w:rsidP="005C092C">
      <w:pPr>
        <w:pStyle w:val="a5"/>
        <w:numPr>
          <w:ilvl w:val="0"/>
          <w:numId w:val="19"/>
        </w:numPr>
        <w:suppressAutoHyphens/>
        <w:spacing w:line="360" w:lineRule="auto"/>
        <w:ind w:left="0" w:firstLine="709"/>
        <w:jc w:val="both"/>
      </w:pPr>
      <w:r w:rsidRPr="0079259E">
        <w:rPr>
          <w:lang w:val="en-US"/>
        </w:rPr>
        <w:t>Anderson M. The Eastern Question, 1774 – 1923. London</w:t>
      </w:r>
      <w:r w:rsidRPr="0079259E">
        <w:t xml:space="preserve">: </w:t>
      </w:r>
      <w:r w:rsidRPr="0079259E">
        <w:rPr>
          <w:lang w:val="en-US"/>
        </w:rPr>
        <w:t>St</w:t>
      </w:r>
      <w:r w:rsidRPr="0079259E">
        <w:t xml:space="preserve">. </w:t>
      </w:r>
      <w:r w:rsidRPr="0079259E">
        <w:rPr>
          <w:lang w:val="en-US"/>
        </w:rPr>
        <w:t>Martin</w:t>
      </w:r>
      <w:r w:rsidRPr="0079259E">
        <w:t>’</w:t>
      </w:r>
      <w:r w:rsidRPr="0079259E">
        <w:rPr>
          <w:lang w:val="en-US"/>
        </w:rPr>
        <w:t>s</w:t>
      </w:r>
      <w:r w:rsidRPr="0079259E">
        <w:t xml:space="preserve"> </w:t>
      </w:r>
      <w:r w:rsidRPr="0079259E">
        <w:rPr>
          <w:lang w:val="en-US"/>
        </w:rPr>
        <w:t>Press</w:t>
      </w:r>
      <w:r w:rsidRPr="0079259E">
        <w:t>, 1966 (книга есть в Государственной Публичной Исторической библиотеке России (ГПИБ))</w:t>
      </w:r>
    </w:p>
    <w:p w:rsidR="00C36B5B" w:rsidRPr="0079259E" w:rsidRDefault="00C36B5B" w:rsidP="005C092C">
      <w:pPr>
        <w:pStyle w:val="a5"/>
        <w:numPr>
          <w:ilvl w:val="0"/>
          <w:numId w:val="19"/>
        </w:numPr>
        <w:suppressAutoHyphens/>
        <w:spacing w:line="360" w:lineRule="auto"/>
        <w:ind w:left="0" w:firstLine="709"/>
        <w:jc w:val="both"/>
      </w:pPr>
      <w:r w:rsidRPr="0079259E">
        <w:rPr>
          <w:lang w:val="de-DE"/>
        </w:rPr>
        <w:t xml:space="preserve">Fischer F. Griff nach der Weltmacht. </w:t>
      </w:r>
      <w:proofErr w:type="spellStart"/>
      <w:r w:rsidRPr="0079259E">
        <w:rPr>
          <w:lang w:val="en-US"/>
        </w:rPr>
        <w:t>Duesseldorf</w:t>
      </w:r>
      <w:proofErr w:type="spellEnd"/>
      <w:r w:rsidRPr="0079259E">
        <w:t xml:space="preserve">: </w:t>
      </w:r>
      <w:proofErr w:type="spellStart"/>
      <w:r w:rsidRPr="0079259E">
        <w:rPr>
          <w:lang w:val="en-US"/>
        </w:rPr>
        <w:t>Droste</w:t>
      </w:r>
      <w:proofErr w:type="spellEnd"/>
      <w:r w:rsidRPr="0079259E">
        <w:t>, 1964. (книга есть в ГПИБ)</w:t>
      </w:r>
    </w:p>
    <w:p w:rsidR="00C36B5B" w:rsidRPr="0079259E" w:rsidRDefault="00C36B5B" w:rsidP="005C092C">
      <w:pPr>
        <w:pStyle w:val="a5"/>
        <w:numPr>
          <w:ilvl w:val="0"/>
          <w:numId w:val="19"/>
        </w:numPr>
        <w:suppressAutoHyphens/>
        <w:spacing w:line="360" w:lineRule="auto"/>
        <w:ind w:left="0" w:firstLine="709"/>
        <w:jc w:val="both"/>
        <w:rPr>
          <w:lang w:val="en-US"/>
        </w:rPr>
      </w:pPr>
      <w:r w:rsidRPr="0079259E">
        <w:rPr>
          <w:lang w:val="en-US"/>
        </w:rPr>
        <w:t xml:space="preserve">Gaddis J. L. The long peace. New York: </w:t>
      </w:r>
      <w:proofErr w:type="spellStart"/>
      <w:r w:rsidRPr="0079259E">
        <w:rPr>
          <w:lang w:val="en-US"/>
        </w:rPr>
        <w:t>Oxfrod</w:t>
      </w:r>
      <w:proofErr w:type="spellEnd"/>
      <w:r w:rsidRPr="0079259E">
        <w:rPr>
          <w:lang w:val="en-US"/>
        </w:rPr>
        <w:t xml:space="preserve"> </w:t>
      </w:r>
      <w:proofErr w:type="spellStart"/>
      <w:r w:rsidRPr="0079259E">
        <w:rPr>
          <w:lang w:val="en-US"/>
        </w:rPr>
        <w:t>univ</w:t>
      </w:r>
      <w:proofErr w:type="spellEnd"/>
      <w:r w:rsidRPr="0079259E">
        <w:rPr>
          <w:lang w:val="en-US"/>
        </w:rPr>
        <w:t>. press, 1987.</w:t>
      </w:r>
    </w:p>
    <w:p w:rsidR="00C36B5B" w:rsidRPr="0079259E" w:rsidRDefault="00C36B5B" w:rsidP="005C092C">
      <w:pPr>
        <w:pStyle w:val="a5"/>
        <w:numPr>
          <w:ilvl w:val="0"/>
          <w:numId w:val="19"/>
        </w:numPr>
        <w:suppressAutoHyphens/>
        <w:spacing w:line="360" w:lineRule="auto"/>
        <w:ind w:left="0" w:firstLine="709"/>
        <w:jc w:val="both"/>
        <w:rPr>
          <w:lang w:val="en-US"/>
        </w:rPr>
      </w:pPr>
      <w:r w:rsidRPr="0079259E">
        <w:rPr>
          <w:lang w:val="en-US"/>
        </w:rPr>
        <w:t>Mulligan W. The Origins of the First World War. Cambridge: Cambridge University Press, 2010. (</w:t>
      </w:r>
      <w:r w:rsidRPr="0079259E">
        <w:t>книга</w:t>
      </w:r>
      <w:r w:rsidRPr="0079259E">
        <w:rPr>
          <w:lang w:val="en-US"/>
        </w:rPr>
        <w:t xml:space="preserve"> </w:t>
      </w:r>
      <w:r w:rsidRPr="0079259E">
        <w:t>есть</w:t>
      </w:r>
      <w:r w:rsidRPr="0079259E">
        <w:rPr>
          <w:lang w:val="en-US"/>
        </w:rPr>
        <w:t xml:space="preserve"> </w:t>
      </w:r>
      <w:r w:rsidRPr="0079259E">
        <w:t>в</w:t>
      </w:r>
      <w:r w:rsidRPr="0079259E">
        <w:rPr>
          <w:lang w:val="en-US"/>
        </w:rPr>
        <w:t xml:space="preserve"> </w:t>
      </w:r>
      <w:r w:rsidRPr="0079259E">
        <w:t>ГПИБ</w:t>
      </w:r>
      <w:r w:rsidRPr="0079259E">
        <w:rPr>
          <w:lang w:val="en-US"/>
        </w:rPr>
        <w:t>)</w:t>
      </w:r>
    </w:p>
    <w:p w:rsidR="00C36B5B" w:rsidRPr="0079259E" w:rsidRDefault="00C36B5B" w:rsidP="005C092C">
      <w:pPr>
        <w:pStyle w:val="a5"/>
        <w:numPr>
          <w:ilvl w:val="0"/>
          <w:numId w:val="19"/>
        </w:numPr>
        <w:suppressAutoHyphens/>
        <w:spacing w:line="360" w:lineRule="auto"/>
        <w:ind w:left="0" w:firstLine="709"/>
        <w:jc w:val="both"/>
        <w:rPr>
          <w:lang w:val="en-US"/>
        </w:rPr>
      </w:pPr>
      <w:r w:rsidRPr="0079259E">
        <w:rPr>
          <w:lang w:val="de-DE"/>
        </w:rPr>
        <w:t xml:space="preserve">Nye J.S. Globale Kooperation nach dem Ende des Kalten Krieges: eine </w:t>
      </w:r>
      <w:proofErr w:type="spellStart"/>
      <w:r w:rsidRPr="0079259E">
        <w:rPr>
          <w:lang w:val="de-DE"/>
        </w:rPr>
        <w:t>Neueinschatzung</w:t>
      </w:r>
      <w:proofErr w:type="spellEnd"/>
      <w:r w:rsidRPr="0079259E">
        <w:rPr>
          <w:lang w:val="de-DE"/>
        </w:rPr>
        <w:t xml:space="preserve"> des </w:t>
      </w:r>
      <w:proofErr w:type="spellStart"/>
      <w:r w:rsidRPr="0079259E">
        <w:rPr>
          <w:lang w:val="de-DE"/>
        </w:rPr>
        <w:t>Trilateralismus</w:t>
      </w:r>
      <w:proofErr w:type="spellEnd"/>
      <w:r w:rsidRPr="0079259E">
        <w:rPr>
          <w:lang w:val="de-DE"/>
        </w:rPr>
        <w:t xml:space="preserve">. </w:t>
      </w:r>
      <w:r w:rsidRPr="0079259E">
        <w:rPr>
          <w:lang w:val="en-US"/>
        </w:rPr>
        <w:t xml:space="preserve">Bonn: </w:t>
      </w:r>
      <w:proofErr w:type="spellStart"/>
      <w:r w:rsidRPr="0079259E">
        <w:rPr>
          <w:lang w:val="en-US"/>
        </w:rPr>
        <w:t>Europa</w:t>
      </w:r>
      <w:proofErr w:type="spellEnd"/>
      <w:r w:rsidRPr="0079259E">
        <w:rPr>
          <w:lang w:val="en-US"/>
        </w:rPr>
        <w:t xml:space="preserve"> Union </w:t>
      </w:r>
      <w:proofErr w:type="spellStart"/>
      <w:r w:rsidRPr="0079259E">
        <w:rPr>
          <w:lang w:val="en-US"/>
        </w:rPr>
        <w:t>Verl</w:t>
      </w:r>
      <w:proofErr w:type="spellEnd"/>
      <w:r w:rsidRPr="0079259E">
        <w:rPr>
          <w:lang w:val="en-US"/>
        </w:rPr>
        <w:t>., 1992 (</w:t>
      </w:r>
      <w:r w:rsidRPr="0079259E">
        <w:t>книга</w:t>
      </w:r>
      <w:r w:rsidRPr="0079259E">
        <w:rPr>
          <w:lang w:val="en-US"/>
        </w:rPr>
        <w:t xml:space="preserve"> </w:t>
      </w:r>
      <w:r w:rsidRPr="0079259E">
        <w:t>есть</w:t>
      </w:r>
      <w:r w:rsidRPr="0079259E">
        <w:rPr>
          <w:lang w:val="en-US"/>
        </w:rPr>
        <w:t xml:space="preserve"> </w:t>
      </w:r>
      <w:r w:rsidRPr="0079259E">
        <w:t>в</w:t>
      </w:r>
      <w:r w:rsidRPr="0079259E">
        <w:rPr>
          <w:lang w:val="en-US"/>
        </w:rPr>
        <w:t xml:space="preserve"> </w:t>
      </w:r>
      <w:r w:rsidRPr="0079259E">
        <w:t>ГПИБ</w:t>
      </w:r>
      <w:r w:rsidRPr="0079259E">
        <w:rPr>
          <w:lang w:val="en-US"/>
        </w:rPr>
        <w:t>)</w:t>
      </w:r>
    </w:p>
    <w:p w:rsidR="00C36B5B" w:rsidRPr="0079259E" w:rsidRDefault="00C36B5B" w:rsidP="005C092C">
      <w:pPr>
        <w:pStyle w:val="a5"/>
        <w:numPr>
          <w:ilvl w:val="0"/>
          <w:numId w:val="19"/>
        </w:numPr>
        <w:suppressAutoHyphens/>
        <w:spacing w:line="360" w:lineRule="auto"/>
        <w:ind w:left="0" w:firstLine="709"/>
        <w:jc w:val="both"/>
        <w:rPr>
          <w:lang w:val="en-US"/>
        </w:rPr>
      </w:pPr>
      <w:r w:rsidRPr="0079259E">
        <w:rPr>
          <w:lang w:val="en-US"/>
        </w:rPr>
        <w:t xml:space="preserve">Schroeder P. Austria, Great Britain, and the Crimean War. London: Cornell </w:t>
      </w:r>
      <w:proofErr w:type="spellStart"/>
      <w:r w:rsidRPr="0079259E">
        <w:rPr>
          <w:lang w:val="en-US"/>
        </w:rPr>
        <w:t>univ</w:t>
      </w:r>
      <w:proofErr w:type="spellEnd"/>
      <w:r w:rsidRPr="0079259E">
        <w:rPr>
          <w:lang w:val="en-US"/>
        </w:rPr>
        <w:t>. press,</w:t>
      </w:r>
      <w:r w:rsidR="005C092C" w:rsidRPr="0079259E">
        <w:rPr>
          <w:lang w:val="en-US"/>
        </w:rPr>
        <w:t xml:space="preserve"> </w:t>
      </w:r>
      <w:r w:rsidRPr="0079259E">
        <w:rPr>
          <w:lang w:val="en-US"/>
        </w:rPr>
        <w:t>1972 (</w:t>
      </w:r>
      <w:r w:rsidRPr="0079259E">
        <w:t>книга</w:t>
      </w:r>
      <w:r w:rsidRPr="0079259E">
        <w:rPr>
          <w:lang w:val="en-US"/>
        </w:rPr>
        <w:t xml:space="preserve"> </w:t>
      </w:r>
      <w:r w:rsidRPr="0079259E">
        <w:t>есть</w:t>
      </w:r>
      <w:r w:rsidRPr="0079259E">
        <w:rPr>
          <w:lang w:val="en-US"/>
        </w:rPr>
        <w:t xml:space="preserve"> </w:t>
      </w:r>
      <w:r w:rsidRPr="0079259E">
        <w:t>в</w:t>
      </w:r>
      <w:r w:rsidRPr="0079259E">
        <w:rPr>
          <w:lang w:val="en-US"/>
        </w:rPr>
        <w:t xml:space="preserve"> </w:t>
      </w:r>
      <w:r w:rsidRPr="0079259E">
        <w:t>ГПИБ</w:t>
      </w:r>
      <w:r w:rsidRPr="0079259E">
        <w:rPr>
          <w:lang w:val="en-US"/>
        </w:rPr>
        <w:t>)</w:t>
      </w:r>
    </w:p>
    <w:p w:rsidR="00C36B5B" w:rsidRPr="0079259E" w:rsidRDefault="00C36B5B" w:rsidP="005C092C">
      <w:pPr>
        <w:pStyle w:val="a5"/>
        <w:numPr>
          <w:ilvl w:val="0"/>
          <w:numId w:val="19"/>
        </w:numPr>
        <w:suppressAutoHyphens/>
        <w:spacing w:line="360" w:lineRule="auto"/>
        <w:ind w:left="0" w:firstLine="709"/>
        <w:jc w:val="both"/>
        <w:rPr>
          <w:lang w:val="en-US"/>
        </w:rPr>
      </w:pPr>
      <w:r w:rsidRPr="0079259E">
        <w:rPr>
          <w:lang w:val="en-US"/>
        </w:rPr>
        <w:t>Schroeder P. The Transformation of European Politics, 1763 – 1848. Oxford: Clarendon Press, 1994. (</w:t>
      </w:r>
      <w:r w:rsidRPr="0079259E">
        <w:t>книга</w:t>
      </w:r>
      <w:r w:rsidRPr="0079259E">
        <w:rPr>
          <w:lang w:val="en-US"/>
        </w:rPr>
        <w:t xml:space="preserve"> </w:t>
      </w:r>
      <w:r w:rsidRPr="0079259E">
        <w:t>есть</w:t>
      </w:r>
      <w:r w:rsidRPr="0079259E">
        <w:rPr>
          <w:lang w:val="en-US"/>
        </w:rPr>
        <w:t xml:space="preserve"> </w:t>
      </w:r>
      <w:r w:rsidRPr="0079259E">
        <w:t>в</w:t>
      </w:r>
      <w:r w:rsidRPr="0079259E">
        <w:rPr>
          <w:lang w:val="en-US"/>
        </w:rPr>
        <w:t xml:space="preserve"> </w:t>
      </w:r>
      <w:r w:rsidRPr="0079259E">
        <w:t>ГПИБ</w:t>
      </w:r>
      <w:r w:rsidRPr="0079259E">
        <w:rPr>
          <w:lang w:val="en-US"/>
        </w:rPr>
        <w:t>)</w:t>
      </w:r>
    </w:p>
    <w:p w:rsidR="00C36B5B" w:rsidRPr="0079259E" w:rsidRDefault="00C36B5B" w:rsidP="005C092C">
      <w:pPr>
        <w:pStyle w:val="a5"/>
        <w:numPr>
          <w:ilvl w:val="0"/>
          <w:numId w:val="19"/>
        </w:numPr>
        <w:suppressAutoHyphens/>
        <w:spacing w:line="360" w:lineRule="auto"/>
        <w:ind w:left="0" w:firstLine="709"/>
        <w:jc w:val="both"/>
        <w:rPr>
          <w:lang w:val="en-US"/>
        </w:rPr>
      </w:pPr>
      <w:r w:rsidRPr="0079259E">
        <w:rPr>
          <w:lang w:val="en-US"/>
        </w:rPr>
        <w:t xml:space="preserve">White S. The Origins of Détente. Cambridge: Cambridge </w:t>
      </w:r>
      <w:proofErr w:type="spellStart"/>
      <w:r w:rsidRPr="0079259E">
        <w:rPr>
          <w:lang w:val="en-US"/>
        </w:rPr>
        <w:t>univ</w:t>
      </w:r>
      <w:proofErr w:type="spellEnd"/>
      <w:r w:rsidRPr="0079259E">
        <w:rPr>
          <w:lang w:val="en-US"/>
        </w:rPr>
        <w:t>. press, 1985. (</w:t>
      </w:r>
      <w:r w:rsidRPr="0079259E">
        <w:t>книга</w:t>
      </w:r>
      <w:r w:rsidRPr="0079259E">
        <w:rPr>
          <w:lang w:val="en-US"/>
        </w:rPr>
        <w:t xml:space="preserve"> </w:t>
      </w:r>
      <w:r w:rsidRPr="0079259E">
        <w:t>есть</w:t>
      </w:r>
      <w:r w:rsidRPr="0079259E">
        <w:rPr>
          <w:lang w:val="en-US"/>
        </w:rPr>
        <w:t xml:space="preserve"> </w:t>
      </w:r>
      <w:r w:rsidRPr="0079259E">
        <w:t>в</w:t>
      </w:r>
      <w:r w:rsidRPr="0079259E">
        <w:rPr>
          <w:lang w:val="en-US"/>
        </w:rPr>
        <w:t xml:space="preserve"> </w:t>
      </w:r>
      <w:r w:rsidRPr="0079259E">
        <w:t>ГПИБ</w:t>
      </w:r>
      <w:r w:rsidRPr="0079259E">
        <w:rPr>
          <w:lang w:val="en-US"/>
        </w:rPr>
        <w:t>)</w:t>
      </w:r>
    </w:p>
    <w:p w:rsidR="00C36B5B" w:rsidRDefault="00C36B5B" w:rsidP="005C092C">
      <w:pPr>
        <w:pStyle w:val="a5"/>
        <w:numPr>
          <w:ilvl w:val="0"/>
          <w:numId w:val="19"/>
        </w:numPr>
        <w:suppressAutoHyphens/>
        <w:spacing w:line="360" w:lineRule="auto"/>
        <w:ind w:left="0" w:firstLine="709"/>
        <w:jc w:val="both"/>
      </w:pPr>
      <w:r w:rsidRPr="0079259E">
        <w:rPr>
          <w:lang w:val="en-US"/>
        </w:rPr>
        <w:t xml:space="preserve">Wolf J. </w:t>
      </w:r>
      <w:proofErr w:type="gramStart"/>
      <w:r w:rsidRPr="0079259E">
        <w:rPr>
          <w:lang w:val="en-US"/>
        </w:rPr>
        <w:t>Toward</w:t>
      </w:r>
      <w:proofErr w:type="gramEnd"/>
      <w:r w:rsidRPr="0079259E">
        <w:rPr>
          <w:lang w:val="en-US"/>
        </w:rPr>
        <w:t xml:space="preserve"> a European Balance of Power, 1620 – 1715. Chicago</w:t>
      </w:r>
      <w:r w:rsidR="00B25A8D">
        <w:t>, 1970. (книга есть в ГПИБ)</w:t>
      </w:r>
    </w:p>
    <w:p w:rsidR="00B25A8D" w:rsidRPr="0079259E" w:rsidRDefault="00B25A8D" w:rsidP="00B25A8D">
      <w:pPr>
        <w:pStyle w:val="a5"/>
        <w:suppressAutoHyphens/>
        <w:spacing w:line="360" w:lineRule="auto"/>
        <w:ind w:left="709" w:firstLine="0"/>
        <w:jc w:val="both"/>
      </w:pPr>
    </w:p>
    <w:p w:rsidR="00C36B5B" w:rsidRPr="0079259E" w:rsidRDefault="00C36B5B" w:rsidP="005C092C">
      <w:pPr>
        <w:spacing w:after="0" w:line="360" w:lineRule="auto"/>
        <w:ind w:firstLine="709"/>
        <w:jc w:val="both"/>
        <w:rPr>
          <w:rFonts w:ascii="Times New Roman" w:eastAsia="Times New Roman" w:hAnsi="Times New Roman"/>
          <w:sz w:val="24"/>
          <w:szCs w:val="24"/>
          <w:lang w:val="en-US" w:eastAsia="ru-RU"/>
        </w:rPr>
      </w:pPr>
      <w:r w:rsidRPr="00B25A8D">
        <w:rPr>
          <w:rFonts w:ascii="Times New Roman" w:eastAsia="Times New Roman" w:hAnsi="Times New Roman"/>
          <w:b/>
          <w:sz w:val="24"/>
          <w:szCs w:val="24"/>
          <w:lang w:eastAsia="ru-RU"/>
        </w:rPr>
        <w:t>Электронные</w:t>
      </w:r>
      <w:r w:rsidRPr="00B25A8D">
        <w:rPr>
          <w:rFonts w:ascii="Times New Roman" w:eastAsia="Times New Roman" w:hAnsi="Times New Roman"/>
          <w:b/>
          <w:sz w:val="24"/>
          <w:szCs w:val="24"/>
          <w:lang w:val="en-US" w:eastAsia="ru-RU"/>
        </w:rPr>
        <w:t xml:space="preserve"> </w:t>
      </w:r>
      <w:r w:rsidRPr="00B25A8D">
        <w:rPr>
          <w:rFonts w:ascii="Times New Roman" w:eastAsia="Times New Roman" w:hAnsi="Times New Roman"/>
          <w:b/>
          <w:sz w:val="24"/>
          <w:szCs w:val="24"/>
          <w:lang w:eastAsia="ru-RU"/>
        </w:rPr>
        <w:t>публикации</w:t>
      </w:r>
      <w:r w:rsidRPr="00B25A8D">
        <w:rPr>
          <w:rFonts w:ascii="Times New Roman" w:eastAsia="Times New Roman" w:hAnsi="Times New Roman"/>
          <w:b/>
          <w:sz w:val="24"/>
          <w:szCs w:val="24"/>
          <w:lang w:val="en-US" w:eastAsia="ru-RU"/>
        </w:rPr>
        <w:t>:</w:t>
      </w:r>
      <w:r w:rsidRPr="0079259E">
        <w:rPr>
          <w:rFonts w:ascii="Times New Roman" w:eastAsia="Times New Roman" w:hAnsi="Times New Roman"/>
          <w:sz w:val="24"/>
          <w:szCs w:val="24"/>
          <w:lang w:val="en-US" w:eastAsia="ru-RU"/>
        </w:rPr>
        <w:t xml:space="preserve"> </w:t>
      </w:r>
    </w:p>
    <w:p w:rsidR="00C36B5B" w:rsidRPr="0079259E" w:rsidRDefault="00C36B5B" w:rsidP="005C092C">
      <w:pPr>
        <w:pStyle w:val="a5"/>
        <w:numPr>
          <w:ilvl w:val="0"/>
          <w:numId w:val="19"/>
        </w:numPr>
        <w:spacing w:line="360" w:lineRule="auto"/>
        <w:ind w:left="0" w:firstLine="709"/>
        <w:jc w:val="both"/>
        <w:rPr>
          <w:b/>
        </w:rPr>
      </w:pPr>
      <w:r w:rsidRPr="0079259E">
        <w:rPr>
          <w:lang w:val="en-US"/>
        </w:rPr>
        <w:t>Kennedy G., Dorman A.</w:t>
      </w:r>
      <w:r w:rsidR="005C092C" w:rsidRPr="0079259E">
        <w:rPr>
          <w:lang w:val="en-US"/>
        </w:rPr>
        <w:t xml:space="preserve"> </w:t>
      </w:r>
      <w:r w:rsidRPr="0079259E">
        <w:rPr>
          <w:lang w:val="en-US"/>
        </w:rPr>
        <w:t>War and Diplomacy: From World War I to the War on Terrorism. Washington</w:t>
      </w:r>
      <w:r w:rsidRPr="0079259E">
        <w:t xml:space="preserve"> </w:t>
      </w:r>
      <w:r w:rsidRPr="0079259E">
        <w:rPr>
          <w:lang w:val="en-US"/>
        </w:rPr>
        <w:t>D</w:t>
      </w:r>
      <w:r w:rsidRPr="0079259E">
        <w:t>.</w:t>
      </w:r>
      <w:r w:rsidRPr="0079259E">
        <w:rPr>
          <w:lang w:val="en-US"/>
        </w:rPr>
        <w:t>C</w:t>
      </w:r>
      <w:r w:rsidRPr="0079259E">
        <w:t xml:space="preserve">.: </w:t>
      </w:r>
      <w:r w:rsidRPr="0079259E">
        <w:rPr>
          <w:lang w:val="en-US"/>
        </w:rPr>
        <w:t>Potomac</w:t>
      </w:r>
      <w:r w:rsidRPr="0079259E">
        <w:t xml:space="preserve"> </w:t>
      </w:r>
      <w:r w:rsidRPr="0079259E">
        <w:rPr>
          <w:lang w:val="en-US"/>
        </w:rPr>
        <w:t>Books</w:t>
      </w:r>
      <w:r w:rsidRPr="0079259E">
        <w:t xml:space="preserve">, 2008 </w:t>
      </w:r>
      <w:r w:rsidR="00B25A8D">
        <w:t>(</w:t>
      </w:r>
      <w:r w:rsidRPr="0079259E">
        <w:rPr>
          <w:b/>
        </w:rPr>
        <w:t xml:space="preserve">Электронный текст книги представлен в базе данных </w:t>
      </w:r>
      <w:r w:rsidRPr="0079259E">
        <w:rPr>
          <w:lang/>
        </w:rPr>
        <w:t>eBook</w:t>
      </w:r>
      <w:r w:rsidRPr="0079259E">
        <w:t xml:space="preserve"> </w:t>
      </w:r>
      <w:r w:rsidRPr="0079259E">
        <w:rPr>
          <w:lang/>
        </w:rPr>
        <w:t>Academic</w:t>
      </w:r>
      <w:r w:rsidRPr="0079259E">
        <w:t xml:space="preserve"> </w:t>
      </w:r>
      <w:r w:rsidRPr="0079259E">
        <w:rPr>
          <w:lang/>
        </w:rPr>
        <w:t>Collection</w:t>
      </w:r>
      <w:r w:rsidRPr="0079259E">
        <w:t xml:space="preserve"> (</w:t>
      </w:r>
      <w:proofErr w:type="spellStart"/>
      <w:r w:rsidRPr="0079259E">
        <w:rPr>
          <w:lang/>
        </w:rPr>
        <w:t>EBSCOhost</w:t>
      </w:r>
      <w:proofErr w:type="spellEnd"/>
      <w:r w:rsidRPr="0079259E">
        <w:t>) – входит в список электронных ресурсов, на которые есть подпи</w:t>
      </w:r>
      <w:r w:rsidR="00B25A8D">
        <w:t>ски у МГУ имени М.В. Ломоносова).</w:t>
      </w:r>
    </w:p>
    <w:p w:rsidR="00C36B5B" w:rsidRPr="0079259E" w:rsidRDefault="00C36B5B" w:rsidP="005C092C">
      <w:pPr>
        <w:spacing w:after="0" w:line="360" w:lineRule="auto"/>
        <w:ind w:firstLine="709"/>
        <w:jc w:val="both"/>
        <w:rPr>
          <w:rFonts w:ascii="Times New Roman" w:eastAsia="Times New Roman" w:hAnsi="Times New Roman"/>
          <w:sz w:val="24"/>
          <w:szCs w:val="24"/>
          <w:lang w:eastAsia="ru-RU"/>
        </w:rPr>
      </w:pPr>
    </w:p>
    <w:p w:rsidR="00C36B5B" w:rsidRPr="0079259E" w:rsidRDefault="00C36B5B" w:rsidP="005C092C">
      <w:pPr>
        <w:pStyle w:val="a5"/>
        <w:numPr>
          <w:ilvl w:val="0"/>
          <w:numId w:val="19"/>
        </w:numPr>
        <w:spacing w:line="360" w:lineRule="auto"/>
        <w:ind w:left="0" w:firstLine="709"/>
        <w:jc w:val="both"/>
      </w:pPr>
      <w:r w:rsidRPr="0079259E">
        <w:rPr>
          <w:lang w:val="en-US"/>
        </w:rPr>
        <w:lastRenderedPageBreak/>
        <w:t xml:space="preserve">Kenwood A.G., </w:t>
      </w:r>
      <w:proofErr w:type="spellStart"/>
      <w:r w:rsidRPr="0079259E">
        <w:rPr>
          <w:lang w:val="en-US"/>
        </w:rPr>
        <w:t>Lougheed</w:t>
      </w:r>
      <w:proofErr w:type="spellEnd"/>
      <w:r w:rsidRPr="0079259E">
        <w:rPr>
          <w:lang w:val="en-US"/>
        </w:rPr>
        <w:t xml:space="preserve"> A.L. The Growth of the International Economy, 1820-2000: An Introductory Text. London</w:t>
      </w:r>
      <w:r w:rsidRPr="0079259E">
        <w:t xml:space="preserve">, </w:t>
      </w:r>
      <w:proofErr w:type="spellStart"/>
      <w:r w:rsidRPr="0079259E">
        <w:rPr>
          <w:lang w:val="en-US"/>
        </w:rPr>
        <w:t>Routlege</w:t>
      </w:r>
      <w:proofErr w:type="spellEnd"/>
      <w:r w:rsidRPr="0079259E">
        <w:t>, 2002 (</w:t>
      </w:r>
      <w:r w:rsidRPr="0079259E">
        <w:rPr>
          <w:b/>
        </w:rPr>
        <w:t xml:space="preserve">Электронный текст книги представлен в базе данных </w:t>
      </w:r>
      <w:r w:rsidRPr="0079259E">
        <w:rPr>
          <w:lang/>
        </w:rPr>
        <w:t>eBook</w:t>
      </w:r>
      <w:r w:rsidRPr="0079259E">
        <w:t xml:space="preserve"> </w:t>
      </w:r>
      <w:r w:rsidRPr="0079259E">
        <w:rPr>
          <w:lang/>
        </w:rPr>
        <w:t>Academic</w:t>
      </w:r>
      <w:r w:rsidRPr="0079259E">
        <w:t xml:space="preserve"> </w:t>
      </w:r>
      <w:r w:rsidRPr="0079259E">
        <w:rPr>
          <w:lang/>
        </w:rPr>
        <w:t>Collection</w:t>
      </w:r>
      <w:r w:rsidRPr="0079259E">
        <w:t xml:space="preserve"> (</w:t>
      </w:r>
      <w:proofErr w:type="spellStart"/>
      <w:r w:rsidRPr="0079259E">
        <w:rPr>
          <w:lang/>
        </w:rPr>
        <w:t>EBSCOhost</w:t>
      </w:r>
      <w:proofErr w:type="spellEnd"/>
      <w:r w:rsidRPr="0079259E">
        <w:t>) – входит в список электронных ресурсов, на которые есть подпис</w:t>
      </w:r>
      <w:r w:rsidR="00B25A8D">
        <w:t>ки у МГУ имени М.В. Ломоносова).</w:t>
      </w:r>
    </w:p>
    <w:p w:rsidR="00C36B5B" w:rsidRPr="00B25A8D" w:rsidRDefault="00C36B5B" w:rsidP="005C092C">
      <w:pPr>
        <w:pStyle w:val="a5"/>
        <w:numPr>
          <w:ilvl w:val="0"/>
          <w:numId w:val="19"/>
        </w:numPr>
        <w:spacing w:line="360" w:lineRule="auto"/>
        <w:ind w:left="0" w:firstLine="709"/>
        <w:jc w:val="both"/>
        <w:rPr>
          <w:b/>
        </w:rPr>
      </w:pPr>
      <w:r w:rsidRPr="00B25A8D">
        <w:rPr>
          <w:lang w:val="en-US"/>
        </w:rPr>
        <w:t>Krishna-</w:t>
      </w:r>
      <w:proofErr w:type="spellStart"/>
      <w:r w:rsidRPr="00B25A8D">
        <w:rPr>
          <w:lang w:val="en-US"/>
        </w:rPr>
        <w:t>Henshel</w:t>
      </w:r>
      <w:proofErr w:type="spellEnd"/>
      <w:r w:rsidRPr="00B25A8D">
        <w:rPr>
          <w:lang w:val="en-US"/>
        </w:rPr>
        <w:t xml:space="preserve"> S.F. Order and Disorder in the International System. </w:t>
      </w:r>
      <w:r w:rsidRPr="00B25A8D">
        <w:rPr>
          <w:lang/>
        </w:rPr>
        <w:t>Burlington</w:t>
      </w:r>
      <w:r w:rsidRPr="0079259E">
        <w:t xml:space="preserve">, </w:t>
      </w:r>
      <w:proofErr w:type="gramStart"/>
      <w:r w:rsidRPr="00B25A8D">
        <w:rPr>
          <w:lang/>
        </w:rPr>
        <w:t>VT</w:t>
      </w:r>
      <w:r w:rsidRPr="0079259E">
        <w:t xml:space="preserve"> :</w:t>
      </w:r>
      <w:proofErr w:type="gramEnd"/>
      <w:r w:rsidRPr="0079259E">
        <w:t xml:space="preserve"> </w:t>
      </w:r>
      <w:proofErr w:type="spellStart"/>
      <w:r w:rsidRPr="00B25A8D">
        <w:rPr>
          <w:lang/>
        </w:rPr>
        <w:t>Ashgate</w:t>
      </w:r>
      <w:proofErr w:type="spellEnd"/>
      <w:r w:rsidRPr="0079259E">
        <w:t>. 2010</w:t>
      </w:r>
      <w:r w:rsidRPr="00B25A8D">
        <w:rPr>
          <w:b/>
        </w:rPr>
        <w:t xml:space="preserve"> (Электронный текст книги представлен в базе данных </w:t>
      </w:r>
      <w:r w:rsidRPr="00B25A8D">
        <w:rPr>
          <w:lang/>
        </w:rPr>
        <w:t>eBook</w:t>
      </w:r>
      <w:r w:rsidRPr="0079259E">
        <w:t xml:space="preserve"> </w:t>
      </w:r>
      <w:r w:rsidRPr="00B25A8D">
        <w:rPr>
          <w:lang/>
        </w:rPr>
        <w:t>Academic</w:t>
      </w:r>
      <w:r w:rsidRPr="0079259E">
        <w:t xml:space="preserve"> </w:t>
      </w:r>
      <w:r w:rsidRPr="00B25A8D">
        <w:rPr>
          <w:lang/>
        </w:rPr>
        <w:t>Collection</w:t>
      </w:r>
      <w:r w:rsidRPr="0079259E">
        <w:t xml:space="preserve"> (</w:t>
      </w:r>
      <w:proofErr w:type="spellStart"/>
      <w:r w:rsidRPr="00B25A8D">
        <w:rPr>
          <w:lang/>
        </w:rPr>
        <w:t>EBSCOhost</w:t>
      </w:r>
      <w:proofErr w:type="spellEnd"/>
      <w:r w:rsidRPr="0079259E">
        <w:t>) – входит в список электронных ресурсов, на которые есть подпис</w:t>
      </w:r>
      <w:r w:rsidR="00B25A8D">
        <w:t>ки у МГУ имени М.В. Ломоносова).</w:t>
      </w:r>
    </w:p>
    <w:p w:rsidR="00C36B5B" w:rsidRPr="0079259E" w:rsidRDefault="00C36B5B" w:rsidP="005C092C">
      <w:pPr>
        <w:pStyle w:val="a5"/>
        <w:numPr>
          <w:ilvl w:val="0"/>
          <w:numId w:val="19"/>
        </w:numPr>
        <w:spacing w:line="360" w:lineRule="auto"/>
        <w:ind w:left="0" w:firstLine="709"/>
        <w:jc w:val="both"/>
        <w:rPr>
          <w:b/>
        </w:rPr>
      </w:pPr>
      <w:bookmarkStart w:id="0" w:name="citation"/>
      <w:r w:rsidRPr="0079259E">
        <w:rPr>
          <w:lang w:val="en-US"/>
        </w:rPr>
        <w:t xml:space="preserve">Schroeder P., </w:t>
      </w:r>
      <w:proofErr w:type="spellStart"/>
      <w:r w:rsidRPr="0079259E">
        <w:rPr>
          <w:lang w:val="en-US"/>
        </w:rPr>
        <w:t>Asbach</w:t>
      </w:r>
      <w:proofErr w:type="spellEnd"/>
      <w:r w:rsidRPr="0079259E">
        <w:rPr>
          <w:lang w:val="en-US"/>
        </w:rPr>
        <w:t xml:space="preserve"> O.</w:t>
      </w:r>
      <w:r w:rsidR="005C092C" w:rsidRPr="0079259E">
        <w:rPr>
          <w:lang w:val="en-US"/>
        </w:rPr>
        <w:t xml:space="preserve"> </w:t>
      </w:r>
      <w:r w:rsidRPr="0079259E">
        <w:rPr>
          <w:lang/>
        </w:rPr>
        <w:t xml:space="preserve">War, the State, and </w:t>
      </w:r>
      <w:r w:rsidRPr="0079259E">
        <w:rPr>
          <w:bCs/>
          <w:lang/>
        </w:rPr>
        <w:t>International</w:t>
      </w:r>
      <w:r w:rsidRPr="0079259E">
        <w:rPr>
          <w:lang/>
        </w:rPr>
        <w:t xml:space="preserve"> Law in Seventeenth-century Europe</w:t>
      </w:r>
      <w:bookmarkEnd w:id="0"/>
      <w:r w:rsidRPr="0079259E">
        <w:rPr>
          <w:lang/>
        </w:rPr>
        <w:t>. Burlington</w:t>
      </w:r>
      <w:r w:rsidRPr="0079259E">
        <w:t xml:space="preserve">, </w:t>
      </w:r>
      <w:proofErr w:type="gramStart"/>
      <w:r w:rsidRPr="0079259E">
        <w:rPr>
          <w:lang/>
        </w:rPr>
        <w:t>VT</w:t>
      </w:r>
      <w:r w:rsidRPr="0079259E">
        <w:t xml:space="preserve"> :</w:t>
      </w:r>
      <w:proofErr w:type="gramEnd"/>
      <w:r w:rsidRPr="0079259E">
        <w:t xml:space="preserve"> </w:t>
      </w:r>
      <w:proofErr w:type="spellStart"/>
      <w:r w:rsidRPr="0079259E">
        <w:rPr>
          <w:lang/>
        </w:rPr>
        <w:t>Ashgate</w:t>
      </w:r>
      <w:proofErr w:type="spellEnd"/>
      <w:r w:rsidRPr="0079259E">
        <w:t>. 2010</w:t>
      </w:r>
      <w:r w:rsidRPr="0079259E">
        <w:rPr>
          <w:b/>
        </w:rPr>
        <w:t xml:space="preserve"> (Электронный текст книги представлен в базе данных </w:t>
      </w:r>
      <w:r w:rsidRPr="0079259E">
        <w:rPr>
          <w:lang/>
        </w:rPr>
        <w:t>eBook</w:t>
      </w:r>
      <w:r w:rsidRPr="0079259E">
        <w:t xml:space="preserve"> </w:t>
      </w:r>
      <w:r w:rsidRPr="0079259E">
        <w:rPr>
          <w:lang/>
        </w:rPr>
        <w:t>Academic</w:t>
      </w:r>
      <w:r w:rsidRPr="0079259E">
        <w:t xml:space="preserve"> </w:t>
      </w:r>
      <w:r w:rsidRPr="0079259E">
        <w:rPr>
          <w:lang/>
        </w:rPr>
        <w:t>Collection</w:t>
      </w:r>
      <w:r w:rsidRPr="0079259E">
        <w:t xml:space="preserve"> (</w:t>
      </w:r>
      <w:proofErr w:type="spellStart"/>
      <w:r w:rsidRPr="0079259E">
        <w:rPr>
          <w:lang/>
        </w:rPr>
        <w:t>EBSCOhost</w:t>
      </w:r>
      <w:proofErr w:type="spellEnd"/>
      <w:r w:rsidRPr="0079259E">
        <w:t>) – входит в список электронных ресурсов, на которые есть подпис</w:t>
      </w:r>
      <w:r w:rsidR="00B25A8D">
        <w:t>ки у МГУ имени М.В. Ломоносова).</w:t>
      </w:r>
    </w:p>
    <w:p w:rsidR="00C36B5B" w:rsidRPr="0079259E" w:rsidRDefault="00C36B5B" w:rsidP="005C092C">
      <w:pPr>
        <w:suppressAutoHyphens/>
        <w:spacing w:after="0" w:line="360" w:lineRule="auto"/>
        <w:ind w:firstLine="709"/>
        <w:jc w:val="both"/>
        <w:rPr>
          <w:rFonts w:ascii="Times New Roman" w:hAnsi="Times New Roman"/>
          <w:sz w:val="24"/>
          <w:szCs w:val="24"/>
        </w:rPr>
      </w:pPr>
    </w:p>
    <w:p w:rsidR="00C36B5B" w:rsidRDefault="00C36B5B" w:rsidP="005C092C">
      <w:pPr>
        <w:suppressAutoHyphens/>
        <w:spacing w:after="0" w:line="360" w:lineRule="auto"/>
        <w:ind w:firstLine="709"/>
        <w:jc w:val="both"/>
        <w:rPr>
          <w:rFonts w:ascii="Times New Roman" w:hAnsi="Times New Roman"/>
          <w:sz w:val="24"/>
          <w:szCs w:val="24"/>
        </w:rPr>
      </w:pPr>
      <w:r w:rsidRPr="0079259E">
        <w:rPr>
          <w:rFonts w:ascii="Times New Roman" w:hAnsi="Times New Roman"/>
          <w:sz w:val="24"/>
          <w:szCs w:val="24"/>
        </w:rPr>
        <w:t>Выбор литературы может варьироваться в зависимости от темы вопроса, выбранного для коллоквиума и предполагаемой темы выпускной работы.</w:t>
      </w:r>
    </w:p>
    <w:p w:rsidR="00C36B5B" w:rsidRPr="0079259E" w:rsidRDefault="00C36B5B" w:rsidP="005C092C">
      <w:pPr>
        <w:suppressAutoHyphens/>
        <w:spacing w:after="0" w:line="360" w:lineRule="auto"/>
        <w:ind w:firstLine="709"/>
        <w:jc w:val="both"/>
        <w:rPr>
          <w:rFonts w:ascii="Times New Roman" w:hAnsi="Times New Roman"/>
          <w:b/>
          <w:i/>
          <w:sz w:val="24"/>
          <w:szCs w:val="24"/>
        </w:rPr>
      </w:pPr>
      <w:r w:rsidRPr="0079259E">
        <w:rPr>
          <w:rFonts w:ascii="Times New Roman" w:hAnsi="Times New Roman"/>
          <w:b/>
          <w:i/>
          <w:sz w:val="24"/>
          <w:szCs w:val="24"/>
        </w:rPr>
        <w:t>Критерии оценки реферата:</w:t>
      </w:r>
    </w:p>
    <w:p w:rsidR="00C36B5B" w:rsidRPr="0079259E" w:rsidRDefault="00C36B5B" w:rsidP="005C092C">
      <w:pPr>
        <w:suppressAutoHyphens/>
        <w:spacing w:after="0" w:line="360" w:lineRule="auto"/>
        <w:ind w:firstLine="709"/>
        <w:jc w:val="both"/>
        <w:rPr>
          <w:rFonts w:ascii="Times New Roman" w:hAnsi="Times New Roman"/>
          <w:sz w:val="24"/>
          <w:szCs w:val="24"/>
        </w:rPr>
      </w:pPr>
      <w:r w:rsidRPr="0079259E">
        <w:rPr>
          <w:rFonts w:ascii="Times New Roman" w:hAnsi="Times New Roman"/>
          <w:sz w:val="24"/>
          <w:szCs w:val="24"/>
        </w:rPr>
        <w:t>Реферат представляет собой краткое изложение (от 10 до 15 тыс. знаков) концепции автора реферируемой работы, основных тезисов, аргументации и выводов, а также содержит элементы критического анализа реферируемой работы.</w:t>
      </w:r>
    </w:p>
    <w:p w:rsidR="00C36B5B" w:rsidRPr="0079259E" w:rsidRDefault="00C36B5B" w:rsidP="005C092C">
      <w:pPr>
        <w:suppressAutoHyphens/>
        <w:spacing w:after="0" w:line="360" w:lineRule="auto"/>
        <w:ind w:firstLine="709"/>
        <w:jc w:val="both"/>
        <w:rPr>
          <w:rFonts w:ascii="Times New Roman" w:hAnsi="Times New Roman"/>
          <w:sz w:val="24"/>
          <w:szCs w:val="24"/>
        </w:rPr>
      </w:pPr>
      <w:r w:rsidRPr="0079259E">
        <w:rPr>
          <w:rFonts w:ascii="Times New Roman" w:hAnsi="Times New Roman"/>
          <w:sz w:val="24"/>
          <w:szCs w:val="24"/>
        </w:rPr>
        <w:t>Оценка «отлично» ставится за верное, ясное, логичное, грамотное изложение концепции автора реферируемой работы, раскрытие основных тезисов, их аргументации и выводов, а также за присутствие элементов критического анализа реферируемой работы.</w:t>
      </w:r>
      <w:r w:rsidR="005C092C" w:rsidRPr="0079259E">
        <w:rPr>
          <w:rFonts w:ascii="Times New Roman" w:hAnsi="Times New Roman"/>
          <w:sz w:val="24"/>
          <w:szCs w:val="24"/>
        </w:rPr>
        <w:t xml:space="preserve"> </w:t>
      </w:r>
    </w:p>
    <w:p w:rsidR="00C36B5B" w:rsidRPr="0079259E" w:rsidRDefault="00C36B5B" w:rsidP="005C092C">
      <w:pPr>
        <w:suppressAutoHyphens/>
        <w:spacing w:after="0" w:line="360" w:lineRule="auto"/>
        <w:ind w:firstLine="709"/>
        <w:jc w:val="both"/>
        <w:rPr>
          <w:rFonts w:ascii="Times New Roman" w:hAnsi="Times New Roman"/>
          <w:sz w:val="24"/>
          <w:szCs w:val="24"/>
        </w:rPr>
      </w:pPr>
      <w:r w:rsidRPr="0079259E">
        <w:rPr>
          <w:rFonts w:ascii="Times New Roman" w:hAnsi="Times New Roman"/>
          <w:sz w:val="24"/>
          <w:szCs w:val="24"/>
        </w:rPr>
        <w:t>Оценка «хорошо» ставится за верное, ясное, логичное, грамотное изложение концепции автора реферируемой работы, раскрытие основных тезисов, их аргументации и выводов без элементов критического осмысления реферируемой работы.</w:t>
      </w:r>
      <w:r w:rsidR="005C092C" w:rsidRPr="0079259E">
        <w:rPr>
          <w:rFonts w:ascii="Times New Roman" w:hAnsi="Times New Roman"/>
          <w:sz w:val="24"/>
          <w:szCs w:val="24"/>
        </w:rPr>
        <w:t xml:space="preserve"> </w:t>
      </w:r>
    </w:p>
    <w:p w:rsidR="00C36B5B" w:rsidRPr="0079259E" w:rsidRDefault="00C36B5B" w:rsidP="005C092C">
      <w:pPr>
        <w:suppressAutoHyphens/>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Оценка «удовлетворительно» ставится за изложение общей концепции и выводов автора реферируемой </w:t>
      </w:r>
      <w:proofErr w:type="gramStart"/>
      <w:r w:rsidRPr="0079259E">
        <w:rPr>
          <w:rFonts w:ascii="Times New Roman" w:hAnsi="Times New Roman"/>
          <w:sz w:val="24"/>
          <w:szCs w:val="24"/>
        </w:rPr>
        <w:t>работы</w:t>
      </w:r>
      <w:proofErr w:type="gramEnd"/>
      <w:r w:rsidRPr="0079259E">
        <w:rPr>
          <w:rFonts w:ascii="Times New Roman" w:hAnsi="Times New Roman"/>
          <w:sz w:val="24"/>
          <w:szCs w:val="24"/>
        </w:rPr>
        <w:t xml:space="preserve"> при котором допущены ошибки, не раскрыты важные тезисы или аргументация автора, нарушена логика изложения.</w:t>
      </w:r>
    </w:p>
    <w:p w:rsidR="00C36B5B" w:rsidRDefault="00C36B5B" w:rsidP="005C092C">
      <w:pPr>
        <w:suppressAutoHyphens/>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Оценка «неудовлетворительно» ставится в случае, если обучающийся не представил реферат или не справился с заданием. Оценка «неудовлетворительно» также ставится в случае, если представленный реферат содержит не оформленные должным образом заимствования </w:t>
      </w:r>
      <w:r w:rsidR="00B25A8D">
        <w:rPr>
          <w:rFonts w:ascii="Times New Roman" w:hAnsi="Times New Roman"/>
          <w:sz w:val="24"/>
          <w:szCs w:val="24"/>
        </w:rPr>
        <w:t>из других источников (плагиат).</w:t>
      </w:r>
    </w:p>
    <w:p w:rsidR="00B25A8D" w:rsidRPr="0079259E" w:rsidRDefault="00B25A8D" w:rsidP="005C092C">
      <w:pPr>
        <w:suppressAutoHyphens/>
        <w:spacing w:after="0" w:line="360" w:lineRule="auto"/>
        <w:ind w:firstLine="709"/>
        <w:jc w:val="both"/>
        <w:rPr>
          <w:rFonts w:ascii="Times New Roman" w:hAnsi="Times New Roman"/>
          <w:sz w:val="24"/>
          <w:szCs w:val="24"/>
        </w:rPr>
      </w:pPr>
    </w:p>
    <w:p w:rsidR="00C36B5B" w:rsidRPr="0079259E" w:rsidRDefault="00C36B5B" w:rsidP="005C092C">
      <w:pPr>
        <w:suppressAutoHyphens/>
        <w:spacing w:after="0" w:line="360" w:lineRule="auto"/>
        <w:ind w:firstLine="709"/>
        <w:jc w:val="both"/>
        <w:rPr>
          <w:rFonts w:ascii="Times New Roman" w:hAnsi="Times New Roman"/>
          <w:b/>
          <w:i/>
          <w:sz w:val="24"/>
          <w:szCs w:val="24"/>
        </w:rPr>
      </w:pPr>
      <w:r w:rsidRPr="0079259E">
        <w:rPr>
          <w:rFonts w:ascii="Times New Roman" w:hAnsi="Times New Roman"/>
          <w:b/>
          <w:i/>
          <w:sz w:val="24"/>
          <w:szCs w:val="24"/>
        </w:rPr>
        <w:t>Примерные вопросы к экзамену:</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lastRenderedPageBreak/>
        <w:t>Формирование Версальско-Вашингтонской системы: ее параметры и особенности</w:t>
      </w:r>
      <w:r w:rsidR="00B25A8D">
        <w:rPr>
          <w:rFonts w:ascii="Times New Roman" w:hAnsi="Times New Roman"/>
          <w:sz w:val="24"/>
          <w:szCs w:val="24"/>
        </w:rPr>
        <w:t>.</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Специфика фазы консолидации Версальско-Вашингтонской системы</w:t>
      </w:r>
      <w:r w:rsidR="00B25A8D">
        <w:rPr>
          <w:rFonts w:ascii="Times New Roman" w:hAnsi="Times New Roman"/>
          <w:sz w:val="24"/>
          <w:szCs w:val="24"/>
        </w:rPr>
        <w:t>.</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Великий экономический кризис 1929–1933 гг. и Версальско-Вашингтонская система</w:t>
      </w:r>
      <w:r w:rsidR="00B25A8D">
        <w:rPr>
          <w:rFonts w:ascii="Times New Roman" w:hAnsi="Times New Roman"/>
          <w:sz w:val="24"/>
          <w:szCs w:val="24"/>
        </w:rPr>
        <w:t>.</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Внешняя политика нацистской Германии и кризис Версальско-Вашингтонской системы</w:t>
      </w:r>
      <w:r w:rsidR="00B25A8D">
        <w:rPr>
          <w:rFonts w:ascii="Times New Roman" w:hAnsi="Times New Roman"/>
          <w:sz w:val="24"/>
          <w:szCs w:val="24"/>
        </w:rPr>
        <w:t>.</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Борьба консолидирующих и дестабилизирующих факторов в системе международных отношений в 1930-е гг.</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От кризиса к краху Версальской системы международных отношений (1938–1939 гг.).</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Борьба великих держав на Дальнем Востоке накануне</w:t>
      </w:r>
      <w:proofErr w:type="gramStart"/>
      <w:r w:rsidRPr="0079259E">
        <w:rPr>
          <w:rFonts w:ascii="Times New Roman" w:hAnsi="Times New Roman"/>
          <w:sz w:val="24"/>
          <w:szCs w:val="24"/>
        </w:rPr>
        <w:t xml:space="preserve"> В</w:t>
      </w:r>
      <w:proofErr w:type="gramEnd"/>
      <w:r w:rsidRPr="0079259E">
        <w:rPr>
          <w:rFonts w:ascii="Times New Roman" w:hAnsi="Times New Roman"/>
          <w:sz w:val="24"/>
          <w:szCs w:val="24"/>
        </w:rPr>
        <w:t>торой мировой войны</w:t>
      </w:r>
      <w:r w:rsidR="00B25A8D">
        <w:rPr>
          <w:rFonts w:ascii="Times New Roman" w:hAnsi="Times New Roman"/>
          <w:sz w:val="24"/>
          <w:szCs w:val="24"/>
        </w:rPr>
        <w:t>.</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Борьба великих держав за влияние в Латинской Америке накануне</w:t>
      </w:r>
      <w:proofErr w:type="gramStart"/>
      <w:r w:rsidRPr="0079259E">
        <w:rPr>
          <w:rFonts w:ascii="Times New Roman" w:hAnsi="Times New Roman"/>
          <w:sz w:val="24"/>
          <w:szCs w:val="24"/>
        </w:rPr>
        <w:t xml:space="preserve"> В</w:t>
      </w:r>
      <w:proofErr w:type="gramEnd"/>
      <w:r w:rsidRPr="0079259E">
        <w:rPr>
          <w:rFonts w:ascii="Times New Roman" w:hAnsi="Times New Roman"/>
          <w:sz w:val="24"/>
          <w:szCs w:val="24"/>
        </w:rPr>
        <w:t>торой мировой войны</w:t>
      </w:r>
      <w:r w:rsidR="00B25A8D">
        <w:rPr>
          <w:rFonts w:ascii="Times New Roman" w:hAnsi="Times New Roman"/>
          <w:sz w:val="24"/>
          <w:szCs w:val="24"/>
        </w:rPr>
        <w:t>.</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 xml:space="preserve">Вторая мировая война: подготовка условий для </w:t>
      </w:r>
      <w:proofErr w:type="spellStart"/>
      <w:r w:rsidRPr="0079259E">
        <w:rPr>
          <w:rFonts w:ascii="Times New Roman" w:hAnsi="Times New Roman"/>
          <w:sz w:val="24"/>
          <w:szCs w:val="24"/>
        </w:rPr>
        <w:t>биполяризации</w:t>
      </w:r>
      <w:proofErr w:type="spellEnd"/>
      <w:r w:rsidR="00B25A8D">
        <w:rPr>
          <w:rFonts w:ascii="Times New Roman" w:hAnsi="Times New Roman"/>
          <w:sz w:val="24"/>
          <w:szCs w:val="24"/>
        </w:rPr>
        <w:t>.</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Особенности фазы становления биполярной системы</w:t>
      </w:r>
      <w:r w:rsidR="00B25A8D">
        <w:rPr>
          <w:rFonts w:ascii="Times New Roman" w:hAnsi="Times New Roman"/>
          <w:sz w:val="24"/>
          <w:szCs w:val="24"/>
        </w:rPr>
        <w:t>.</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 xml:space="preserve">Зарождение тенденции к </w:t>
      </w:r>
      <w:proofErr w:type="spellStart"/>
      <w:r w:rsidRPr="0079259E">
        <w:rPr>
          <w:rFonts w:ascii="Times New Roman" w:hAnsi="Times New Roman"/>
          <w:sz w:val="24"/>
          <w:szCs w:val="24"/>
        </w:rPr>
        <w:t>плюрализации</w:t>
      </w:r>
      <w:proofErr w:type="spellEnd"/>
      <w:r w:rsidRPr="0079259E">
        <w:rPr>
          <w:rFonts w:ascii="Times New Roman" w:hAnsi="Times New Roman"/>
          <w:sz w:val="24"/>
          <w:szCs w:val="24"/>
        </w:rPr>
        <w:t xml:space="preserve"> международных отношений</w:t>
      </w:r>
      <w:r w:rsidR="00B25A8D">
        <w:rPr>
          <w:rFonts w:ascii="Times New Roman" w:hAnsi="Times New Roman"/>
          <w:sz w:val="24"/>
          <w:szCs w:val="24"/>
        </w:rPr>
        <w:t>.</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Роль локальных кризисов 1950-х – начала 1960-х гг. в стабилизации биполярной системы</w:t>
      </w:r>
      <w:r w:rsidR="00B25A8D">
        <w:rPr>
          <w:rFonts w:ascii="Times New Roman" w:hAnsi="Times New Roman"/>
          <w:sz w:val="24"/>
          <w:szCs w:val="24"/>
        </w:rPr>
        <w:t>.</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Ближневосточная проблема: основные этапы развития в период функционирования биполярности</w:t>
      </w:r>
      <w:r w:rsidR="00B25A8D">
        <w:rPr>
          <w:rFonts w:ascii="Times New Roman" w:hAnsi="Times New Roman"/>
          <w:sz w:val="24"/>
          <w:szCs w:val="24"/>
        </w:rPr>
        <w:t>.</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Роль западноевропейской интеграции в развитии биполярной системы</w:t>
      </w:r>
      <w:r w:rsidR="00B25A8D">
        <w:rPr>
          <w:rFonts w:ascii="Times New Roman" w:hAnsi="Times New Roman"/>
          <w:sz w:val="24"/>
          <w:szCs w:val="24"/>
        </w:rPr>
        <w:t>.</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«Разрядка» и поиск новых форм организации мирового сообщества</w:t>
      </w:r>
      <w:r w:rsidR="00B25A8D">
        <w:rPr>
          <w:rFonts w:ascii="Times New Roman" w:hAnsi="Times New Roman"/>
          <w:sz w:val="24"/>
          <w:szCs w:val="24"/>
        </w:rPr>
        <w:t>.</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Нарастание кризисных тенденций в развитии биполярной системы (конец 1970-х – первая половина 1980-х гг.)</w:t>
      </w:r>
      <w:r w:rsidR="00B25A8D">
        <w:rPr>
          <w:rFonts w:ascii="Times New Roman" w:hAnsi="Times New Roman"/>
          <w:sz w:val="24"/>
          <w:szCs w:val="24"/>
        </w:rPr>
        <w:t>.</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Кризис и распад биполярной системы</w:t>
      </w:r>
      <w:r w:rsidR="00B25A8D">
        <w:rPr>
          <w:rFonts w:ascii="Times New Roman" w:hAnsi="Times New Roman"/>
          <w:sz w:val="24"/>
          <w:szCs w:val="24"/>
        </w:rPr>
        <w:t>.</w:t>
      </w:r>
    </w:p>
    <w:p w:rsidR="00C36B5B" w:rsidRPr="0079259E" w:rsidRDefault="00C36B5B" w:rsidP="005C092C">
      <w:pPr>
        <w:numPr>
          <w:ilvl w:val="0"/>
          <w:numId w:val="4"/>
        </w:numPr>
        <w:spacing w:after="0" w:line="360" w:lineRule="auto"/>
        <w:ind w:left="0" w:firstLine="709"/>
        <w:jc w:val="both"/>
        <w:rPr>
          <w:rFonts w:ascii="Times New Roman" w:hAnsi="Times New Roman"/>
          <w:sz w:val="24"/>
          <w:szCs w:val="24"/>
        </w:rPr>
      </w:pPr>
      <w:r w:rsidRPr="0079259E">
        <w:rPr>
          <w:rFonts w:ascii="Times New Roman" w:hAnsi="Times New Roman"/>
          <w:sz w:val="24"/>
          <w:szCs w:val="24"/>
        </w:rPr>
        <w:t xml:space="preserve">Особенности становления </w:t>
      </w:r>
      <w:proofErr w:type="spellStart"/>
      <w:r w:rsidRPr="0079259E">
        <w:rPr>
          <w:rFonts w:ascii="Times New Roman" w:hAnsi="Times New Roman"/>
          <w:sz w:val="24"/>
          <w:szCs w:val="24"/>
        </w:rPr>
        <w:t>постбиполярной</w:t>
      </w:r>
      <w:proofErr w:type="spellEnd"/>
      <w:r w:rsidRPr="0079259E">
        <w:rPr>
          <w:rFonts w:ascii="Times New Roman" w:hAnsi="Times New Roman"/>
          <w:sz w:val="24"/>
          <w:szCs w:val="24"/>
        </w:rPr>
        <w:t xml:space="preserve"> модели</w:t>
      </w:r>
      <w:r w:rsidR="00B25A8D">
        <w:rPr>
          <w:rFonts w:ascii="Times New Roman" w:hAnsi="Times New Roman"/>
          <w:sz w:val="24"/>
          <w:szCs w:val="24"/>
        </w:rPr>
        <w:t>.</w:t>
      </w:r>
    </w:p>
    <w:p w:rsidR="00C36B5B" w:rsidRPr="0079259E" w:rsidRDefault="00C36B5B" w:rsidP="005C092C">
      <w:pPr>
        <w:spacing w:after="0" w:line="360" w:lineRule="auto"/>
        <w:ind w:firstLine="709"/>
        <w:rPr>
          <w:rFonts w:ascii="Times New Roman" w:hAnsi="Times New Roman"/>
          <w:b/>
          <w:sz w:val="24"/>
          <w:szCs w:val="24"/>
        </w:rPr>
      </w:pPr>
    </w:p>
    <w:p w:rsidR="00C36B5B" w:rsidRPr="0079259E" w:rsidRDefault="00C36B5B" w:rsidP="005C092C">
      <w:pPr>
        <w:spacing w:after="0" w:line="360" w:lineRule="auto"/>
        <w:ind w:firstLine="709"/>
        <w:jc w:val="both"/>
        <w:rPr>
          <w:rFonts w:ascii="Times New Roman" w:hAnsi="Times New Roman"/>
          <w:b/>
          <w:sz w:val="24"/>
          <w:szCs w:val="24"/>
        </w:rPr>
      </w:pPr>
      <w:r w:rsidRPr="0079259E">
        <w:rPr>
          <w:rFonts w:ascii="Times New Roman" w:hAnsi="Times New Roman"/>
          <w:b/>
          <w:sz w:val="24"/>
          <w:szCs w:val="24"/>
        </w:rPr>
        <w:t>11. Учебно-методическое и информационное обеспечение дисциплины</w:t>
      </w:r>
    </w:p>
    <w:p w:rsidR="00C36B5B" w:rsidRPr="0079259E" w:rsidRDefault="00C36B5B" w:rsidP="005C092C">
      <w:pPr>
        <w:pStyle w:val="Iauiue"/>
        <w:spacing w:line="360" w:lineRule="auto"/>
        <w:ind w:firstLine="709"/>
        <w:contextualSpacing/>
        <w:jc w:val="both"/>
        <w:rPr>
          <w:rFonts w:ascii="Times New Roman" w:hAnsi="Times New Roman"/>
          <w:b/>
        </w:rPr>
      </w:pPr>
      <w:r w:rsidRPr="0079259E">
        <w:rPr>
          <w:rFonts w:ascii="Times New Roman" w:hAnsi="Times New Roman"/>
          <w:b/>
        </w:rPr>
        <w:t>Основная литература:</w:t>
      </w:r>
    </w:p>
    <w:tbl>
      <w:tblPr>
        <w:tblStyle w:val="a8"/>
        <w:tblW w:w="9606" w:type="dxa"/>
        <w:tblLook w:val="04A0"/>
      </w:tblPr>
      <w:tblGrid>
        <w:gridCol w:w="538"/>
        <w:gridCol w:w="1361"/>
        <w:gridCol w:w="1787"/>
        <w:gridCol w:w="1553"/>
        <w:gridCol w:w="1176"/>
        <w:gridCol w:w="1597"/>
        <w:gridCol w:w="1594"/>
      </w:tblGrid>
      <w:tr w:rsidR="00C36B5B" w:rsidRPr="00B25A8D" w:rsidTr="002C1339">
        <w:tc>
          <w:tcPr>
            <w:tcW w:w="540" w:type="dxa"/>
          </w:tcPr>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roofErr w:type="spellStart"/>
            <w:proofErr w:type="gramStart"/>
            <w:r w:rsidRPr="00B25A8D">
              <w:rPr>
                <w:rFonts w:ascii="Times New Roman" w:hAnsi="Times New Roman"/>
                <w:b/>
                <w:sz w:val="20"/>
                <w:szCs w:val="20"/>
              </w:rPr>
              <w:t>п</w:t>
            </w:r>
            <w:proofErr w:type="spellEnd"/>
            <w:proofErr w:type="gramEnd"/>
            <w:r w:rsidRPr="00B25A8D">
              <w:rPr>
                <w:rFonts w:ascii="Times New Roman" w:hAnsi="Times New Roman"/>
                <w:b/>
                <w:sz w:val="20"/>
                <w:szCs w:val="20"/>
              </w:rPr>
              <w:t>/</w:t>
            </w:r>
            <w:proofErr w:type="spellStart"/>
            <w:r w:rsidRPr="00B25A8D">
              <w:rPr>
                <w:rFonts w:ascii="Times New Roman" w:hAnsi="Times New Roman"/>
                <w:b/>
                <w:sz w:val="20"/>
                <w:szCs w:val="20"/>
              </w:rPr>
              <w:t>п</w:t>
            </w:r>
            <w:proofErr w:type="spellEnd"/>
            <w:r w:rsidRPr="00B25A8D">
              <w:rPr>
                <w:rFonts w:ascii="Times New Roman" w:hAnsi="Times New Roman"/>
                <w:b/>
                <w:sz w:val="20"/>
                <w:szCs w:val="20"/>
              </w:rPr>
              <w:t xml:space="preserve"> </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tc>
        <w:tc>
          <w:tcPr>
            <w:tcW w:w="1367" w:type="dxa"/>
          </w:tcPr>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Автор</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tc>
        <w:tc>
          <w:tcPr>
            <w:tcW w:w="1795" w:type="dxa"/>
          </w:tcPr>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Название</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 xml:space="preserve">книги </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tc>
        <w:tc>
          <w:tcPr>
            <w:tcW w:w="1501" w:type="dxa"/>
          </w:tcPr>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Отв.</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редактор</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roofErr w:type="gramStart"/>
            <w:r w:rsidRPr="00B25A8D">
              <w:rPr>
                <w:rFonts w:ascii="Times New Roman" w:hAnsi="Times New Roman"/>
                <w:b/>
                <w:sz w:val="20"/>
                <w:szCs w:val="20"/>
              </w:rPr>
              <w:t>(для</w:t>
            </w:r>
            <w:proofErr w:type="gramEnd"/>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коллективных работ)</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tc>
        <w:tc>
          <w:tcPr>
            <w:tcW w:w="1188" w:type="dxa"/>
          </w:tcPr>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Место</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издания</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tc>
        <w:tc>
          <w:tcPr>
            <w:tcW w:w="1599" w:type="dxa"/>
          </w:tcPr>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Издательство</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tc>
        <w:tc>
          <w:tcPr>
            <w:tcW w:w="1616" w:type="dxa"/>
          </w:tcPr>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Год</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издания</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tc>
      </w:tr>
      <w:tr w:rsidR="00C36B5B" w:rsidRPr="00B25A8D" w:rsidTr="002C1339">
        <w:tc>
          <w:tcPr>
            <w:tcW w:w="540"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lastRenderedPageBreak/>
              <w:t>1.</w:t>
            </w:r>
          </w:p>
        </w:tc>
        <w:tc>
          <w:tcPr>
            <w:tcW w:w="1367"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c>
          <w:tcPr>
            <w:tcW w:w="1795"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Основы общей теории международных отношений. Гл. 1-5, 16</w:t>
            </w:r>
          </w:p>
        </w:tc>
        <w:tc>
          <w:tcPr>
            <w:tcW w:w="1501"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 xml:space="preserve">А.С. </w:t>
            </w:r>
            <w:proofErr w:type="spellStart"/>
            <w:r w:rsidRPr="00B25A8D">
              <w:rPr>
                <w:rFonts w:ascii="Times New Roman" w:hAnsi="Times New Roman"/>
                <w:sz w:val="20"/>
                <w:szCs w:val="20"/>
              </w:rPr>
              <w:t>Маныкин</w:t>
            </w:r>
            <w:proofErr w:type="spellEnd"/>
          </w:p>
        </w:tc>
        <w:tc>
          <w:tcPr>
            <w:tcW w:w="1188"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Москва</w:t>
            </w:r>
          </w:p>
        </w:tc>
        <w:tc>
          <w:tcPr>
            <w:tcW w:w="1599"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Издательство Московского университета</w:t>
            </w:r>
          </w:p>
        </w:tc>
        <w:tc>
          <w:tcPr>
            <w:tcW w:w="161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2009</w:t>
            </w:r>
          </w:p>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(есть в научной библиотеке МГУ)</w:t>
            </w:r>
          </w:p>
        </w:tc>
      </w:tr>
      <w:tr w:rsidR="00C36B5B" w:rsidRPr="00B25A8D" w:rsidTr="002C1339">
        <w:tc>
          <w:tcPr>
            <w:tcW w:w="540"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2.</w:t>
            </w:r>
          </w:p>
        </w:tc>
        <w:tc>
          <w:tcPr>
            <w:tcW w:w="1367"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c>
          <w:tcPr>
            <w:tcW w:w="1795"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История международных отношений. Т. 1. От Вестфальского мира до окончания</w:t>
            </w:r>
            <w:proofErr w:type="gramStart"/>
            <w:r w:rsidRPr="00B25A8D">
              <w:rPr>
                <w:rFonts w:ascii="Times New Roman" w:hAnsi="Times New Roman"/>
                <w:sz w:val="20"/>
                <w:szCs w:val="20"/>
              </w:rPr>
              <w:t xml:space="preserve"> П</w:t>
            </w:r>
            <w:proofErr w:type="gramEnd"/>
            <w:r w:rsidRPr="00B25A8D">
              <w:rPr>
                <w:rFonts w:ascii="Times New Roman" w:hAnsi="Times New Roman"/>
                <w:sz w:val="20"/>
                <w:szCs w:val="20"/>
              </w:rPr>
              <w:t xml:space="preserve">ервой мировой войны. </w:t>
            </w:r>
          </w:p>
        </w:tc>
        <w:tc>
          <w:tcPr>
            <w:tcW w:w="1501"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 xml:space="preserve">А.В. </w:t>
            </w:r>
            <w:proofErr w:type="spellStart"/>
            <w:r w:rsidRPr="00B25A8D">
              <w:rPr>
                <w:rFonts w:ascii="Times New Roman" w:hAnsi="Times New Roman"/>
                <w:sz w:val="20"/>
                <w:szCs w:val="20"/>
              </w:rPr>
              <w:t>Торкунов</w:t>
            </w:r>
            <w:proofErr w:type="spellEnd"/>
            <w:r w:rsidRPr="00B25A8D">
              <w:rPr>
                <w:rFonts w:ascii="Times New Roman" w:hAnsi="Times New Roman"/>
                <w:sz w:val="20"/>
                <w:szCs w:val="20"/>
              </w:rPr>
              <w:t xml:space="preserve">, М.М. </w:t>
            </w:r>
            <w:proofErr w:type="spellStart"/>
            <w:r w:rsidRPr="00B25A8D">
              <w:rPr>
                <w:rFonts w:ascii="Times New Roman" w:hAnsi="Times New Roman"/>
                <w:sz w:val="20"/>
                <w:szCs w:val="20"/>
              </w:rPr>
              <w:t>Наринский</w:t>
            </w:r>
            <w:proofErr w:type="spellEnd"/>
            <w:r w:rsidRPr="00B25A8D">
              <w:rPr>
                <w:rFonts w:ascii="Times New Roman" w:hAnsi="Times New Roman"/>
                <w:sz w:val="20"/>
                <w:szCs w:val="20"/>
              </w:rPr>
              <w:t>, А.В. Ревякин</w:t>
            </w:r>
          </w:p>
        </w:tc>
        <w:tc>
          <w:tcPr>
            <w:tcW w:w="1188"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Москва</w:t>
            </w:r>
          </w:p>
        </w:tc>
        <w:tc>
          <w:tcPr>
            <w:tcW w:w="1599"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Аспект Пресс</w:t>
            </w:r>
          </w:p>
        </w:tc>
        <w:tc>
          <w:tcPr>
            <w:tcW w:w="1616" w:type="dxa"/>
          </w:tcPr>
          <w:p w:rsidR="00C36B5B" w:rsidRPr="00B25A8D" w:rsidRDefault="00C36B5B" w:rsidP="00B25A8D">
            <w:pPr>
              <w:pStyle w:val="Iauiue"/>
              <w:jc w:val="both"/>
              <w:rPr>
                <w:rFonts w:ascii="Times New Roman" w:hAnsi="Times New Roman"/>
                <w:sz w:val="20"/>
                <w:szCs w:val="20"/>
              </w:rPr>
            </w:pPr>
            <w:r w:rsidRPr="00B25A8D">
              <w:rPr>
                <w:rFonts w:ascii="Times New Roman" w:hAnsi="Times New Roman"/>
                <w:sz w:val="20"/>
                <w:szCs w:val="20"/>
              </w:rPr>
              <w:t>2012 (есть в научной библиотеке МГУ)</w:t>
            </w:r>
          </w:p>
          <w:p w:rsidR="00C36B5B" w:rsidRPr="00B25A8D" w:rsidRDefault="00C36B5B" w:rsidP="00B25A8D">
            <w:pPr>
              <w:pStyle w:val="Iauiue"/>
              <w:jc w:val="both"/>
              <w:rPr>
                <w:rFonts w:ascii="Times New Roman" w:hAnsi="Times New Roman"/>
                <w:sz w:val="20"/>
                <w:szCs w:val="20"/>
              </w:rPr>
            </w:pPr>
          </w:p>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r>
      <w:tr w:rsidR="00C36B5B" w:rsidRPr="00B25A8D" w:rsidTr="002C1339">
        <w:tc>
          <w:tcPr>
            <w:tcW w:w="540"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3.</w:t>
            </w:r>
          </w:p>
        </w:tc>
        <w:tc>
          <w:tcPr>
            <w:tcW w:w="1367"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Сидоров А.Ю., Клейменова Н.Е.</w:t>
            </w:r>
          </w:p>
        </w:tc>
        <w:tc>
          <w:tcPr>
            <w:tcW w:w="1795"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История международных отношений, 1918 - 1939</w:t>
            </w:r>
          </w:p>
        </w:tc>
        <w:tc>
          <w:tcPr>
            <w:tcW w:w="1501"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c>
          <w:tcPr>
            <w:tcW w:w="1188"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Москва</w:t>
            </w:r>
          </w:p>
        </w:tc>
        <w:tc>
          <w:tcPr>
            <w:tcW w:w="1599"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 xml:space="preserve">ЗАО </w:t>
            </w:r>
            <w:proofErr w:type="spellStart"/>
            <w:r w:rsidRPr="00B25A8D">
              <w:rPr>
                <w:rFonts w:ascii="Times New Roman" w:hAnsi="Times New Roman"/>
                <w:sz w:val="20"/>
                <w:szCs w:val="20"/>
              </w:rPr>
              <w:t>Центрполиграф</w:t>
            </w:r>
            <w:proofErr w:type="spellEnd"/>
          </w:p>
        </w:tc>
        <w:tc>
          <w:tcPr>
            <w:tcW w:w="1616" w:type="dxa"/>
          </w:tcPr>
          <w:p w:rsidR="00C36B5B" w:rsidRPr="00B25A8D" w:rsidRDefault="00C36B5B" w:rsidP="00B25A8D">
            <w:pPr>
              <w:pStyle w:val="Default"/>
              <w:jc w:val="both"/>
              <w:rPr>
                <w:rFonts w:ascii="Times New Roman" w:hAnsi="Times New Roman" w:cs="Times New Roman"/>
                <w:color w:val="auto"/>
                <w:sz w:val="20"/>
                <w:szCs w:val="20"/>
              </w:rPr>
            </w:pPr>
            <w:r w:rsidRPr="00B25A8D">
              <w:rPr>
                <w:rFonts w:ascii="Times New Roman" w:hAnsi="Times New Roman" w:cs="Times New Roman"/>
                <w:color w:val="auto"/>
                <w:sz w:val="20"/>
                <w:szCs w:val="20"/>
              </w:rPr>
              <w:t>2006</w:t>
            </w:r>
          </w:p>
          <w:p w:rsidR="00C36B5B" w:rsidRPr="00B25A8D" w:rsidRDefault="00C36B5B" w:rsidP="00B25A8D">
            <w:pPr>
              <w:pStyle w:val="Default"/>
              <w:jc w:val="both"/>
              <w:rPr>
                <w:rFonts w:ascii="Times New Roman" w:hAnsi="Times New Roman" w:cs="Times New Roman"/>
                <w:color w:val="auto"/>
                <w:sz w:val="20"/>
                <w:szCs w:val="20"/>
              </w:rPr>
            </w:pPr>
            <w:r w:rsidRPr="00B25A8D">
              <w:rPr>
                <w:rFonts w:ascii="Times New Roman" w:hAnsi="Times New Roman" w:cs="Times New Roman"/>
                <w:color w:val="auto"/>
                <w:sz w:val="20"/>
                <w:szCs w:val="20"/>
              </w:rPr>
              <w:t>(есть в научной библиотеке МГУ)</w:t>
            </w:r>
          </w:p>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r>
      <w:tr w:rsidR="00C36B5B" w:rsidRPr="00B25A8D" w:rsidTr="002C1339">
        <w:tc>
          <w:tcPr>
            <w:tcW w:w="540"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4.</w:t>
            </w:r>
          </w:p>
        </w:tc>
        <w:tc>
          <w:tcPr>
            <w:tcW w:w="1367"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c>
          <w:tcPr>
            <w:tcW w:w="1795"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Системная история международных отношений. Т. 3. События 1945 – 2003 гг.</w:t>
            </w:r>
          </w:p>
        </w:tc>
        <w:tc>
          <w:tcPr>
            <w:tcW w:w="1501"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roofErr w:type="spellStart"/>
            <w:r w:rsidRPr="00B25A8D">
              <w:rPr>
                <w:rFonts w:ascii="Times New Roman" w:hAnsi="Times New Roman"/>
                <w:sz w:val="20"/>
                <w:szCs w:val="20"/>
              </w:rPr>
              <w:t>Богатуров</w:t>
            </w:r>
            <w:proofErr w:type="spellEnd"/>
            <w:r w:rsidRPr="00B25A8D">
              <w:rPr>
                <w:rFonts w:ascii="Times New Roman" w:hAnsi="Times New Roman"/>
                <w:sz w:val="20"/>
                <w:szCs w:val="20"/>
              </w:rPr>
              <w:t xml:space="preserve"> А.Д.</w:t>
            </w:r>
          </w:p>
        </w:tc>
        <w:tc>
          <w:tcPr>
            <w:tcW w:w="1188"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Москва</w:t>
            </w:r>
          </w:p>
        </w:tc>
        <w:tc>
          <w:tcPr>
            <w:tcW w:w="1599"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Московский рабочий</w:t>
            </w:r>
          </w:p>
        </w:tc>
        <w:tc>
          <w:tcPr>
            <w:tcW w:w="161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2003 (есть в научной библиотеке МГУ)</w:t>
            </w:r>
          </w:p>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r>
      <w:tr w:rsidR="00C36B5B" w:rsidRPr="00B25A8D" w:rsidTr="002C1339">
        <w:tc>
          <w:tcPr>
            <w:tcW w:w="540"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5.</w:t>
            </w:r>
          </w:p>
        </w:tc>
        <w:tc>
          <w:tcPr>
            <w:tcW w:w="1367"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 xml:space="preserve">Горохов В.Н. </w:t>
            </w:r>
          </w:p>
        </w:tc>
        <w:tc>
          <w:tcPr>
            <w:tcW w:w="1795"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Международные отношения в 2001 – 2010 годах. Учебно-методическая разработка</w:t>
            </w:r>
          </w:p>
        </w:tc>
        <w:tc>
          <w:tcPr>
            <w:tcW w:w="1501"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c>
          <w:tcPr>
            <w:tcW w:w="1188"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Москва</w:t>
            </w:r>
          </w:p>
        </w:tc>
        <w:tc>
          <w:tcPr>
            <w:tcW w:w="1599"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Исторический факультет Московского университета</w:t>
            </w:r>
          </w:p>
        </w:tc>
        <w:tc>
          <w:tcPr>
            <w:tcW w:w="161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2010</w:t>
            </w:r>
          </w:p>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r>
    </w:tbl>
    <w:p w:rsidR="00C36B5B" w:rsidRPr="0079259E" w:rsidRDefault="00C36B5B" w:rsidP="005C092C">
      <w:pPr>
        <w:pStyle w:val="Default"/>
        <w:spacing w:line="360" w:lineRule="auto"/>
        <w:ind w:firstLine="709"/>
        <w:rPr>
          <w:rFonts w:ascii="Times New Roman" w:hAnsi="Times New Roman" w:cs="Times New Roman"/>
          <w:color w:val="auto"/>
        </w:rPr>
      </w:pPr>
    </w:p>
    <w:p w:rsidR="00C36B5B" w:rsidRPr="0079259E" w:rsidRDefault="00C36B5B" w:rsidP="005C092C">
      <w:pPr>
        <w:pStyle w:val="Iauiue"/>
        <w:spacing w:line="360" w:lineRule="auto"/>
        <w:ind w:firstLine="709"/>
        <w:contextualSpacing/>
        <w:jc w:val="both"/>
        <w:rPr>
          <w:rFonts w:ascii="Times New Roman" w:hAnsi="Times New Roman"/>
          <w:b/>
        </w:rPr>
      </w:pPr>
      <w:r w:rsidRPr="0079259E">
        <w:rPr>
          <w:rFonts w:ascii="Times New Roman" w:hAnsi="Times New Roman"/>
          <w:b/>
        </w:rPr>
        <w:t xml:space="preserve">Дополнительная литература: </w:t>
      </w:r>
    </w:p>
    <w:tbl>
      <w:tblPr>
        <w:tblStyle w:val="a8"/>
        <w:tblW w:w="9606" w:type="dxa"/>
        <w:tblLayout w:type="fixed"/>
        <w:tblLook w:val="04A0"/>
      </w:tblPr>
      <w:tblGrid>
        <w:gridCol w:w="540"/>
        <w:gridCol w:w="1428"/>
        <w:gridCol w:w="2183"/>
        <w:gridCol w:w="1406"/>
        <w:gridCol w:w="1142"/>
        <w:gridCol w:w="1206"/>
        <w:gridCol w:w="1701"/>
      </w:tblGrid>
      <w:tr w:rsidR="00C36B5B" w:rsidRPr="00B25A8D" w:rsidTr="002C1339">
        <w:tc>
          <w:tcPr>
            <w:tcW w:w="540" w:type="dxa"/>
          </w:tcPr>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roofErr w:type="spellStart"/>
            <w:proofErr w:type="gramStart"/>
            <w:r w:rsidRPr="00B25A8D">
              <w:rPr>
                <w:rFonts w:ascii="Times New Roman" w:hAnsi="Times New Roman"/>
                <w:b/>
                <w:sz w:val="20"/>
                <w:szCs w:val="20"/>
              </w:rPr>
              <w:t>п</w:t>
            </w:r>
            <w:proofErr w:type="spellEnd"/>
            <w:proofErr w:type="gramEnd"/>
            <w:r w:rsidRPr="00B25A8D">
              <w:rPr>
                <w:rFonts w:ascii="Times New Roman" w:hAnsi="Times New Roman"/>
                <w:b/>
                <w:sz w:val="20"/>
                <w:szCs w:val="20"/>
              </w:rPr>
              <w:t>/</w:t>
            </w:r>
            <w:proofErr w:type="spellStart"/>
            <w:r w:rsidRPr="00B25A8D">
              <w:rPr>
                <w:rFonts w:ascii="Times New Roman" w:hAnsi="Times New Roman"/>
                <w:b/>
                <w:sz w:val="20"/>
                <w:szCs w:val="20"/>
              </w:rPr>
              <w:t>п</w:t>
            </w:r>
            <w:proofErr w:type="spellEnd"/>
            <w:r w:rsidRPr="00B25A8D">
              <w:rPr>
                <w:rFonts w:ascii="Times New Roman" w:hAnsi="Times New Roman"/>
                <w:b/>
                <w:sz w:val="20"/>
                <w:szCs w:val="20"/>
              </w:rPr>
              <w:t xml:space="preserve"> </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tc>
        <w:tc>
          <w:tcPr>
            <w:tcW w:w="1428" w:type="dxa"/>
          </w:tcPr>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Автор</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tc>
        <w:tc>
          <w:tcPr>
            <w:tcW w:w="2183" w:type="dxa"/>
          </w:tcPr>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Название</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 xml:space="preserve">книги </w:t>
            </w:r>
          </w:p>
        </w:tc>
        <w:tc>
          <w:tcPr>
            <w:tcW w:w="1406" w:type="dxa"/>
          </w:tcPr>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Отв.</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редактор</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roofErr w:type="gramStart"/>
            <w:r w:rsidRPr="00B25A8D">
              <w:rPr>
                <w:rFonts w:ascii="Times New Roman" w:hAnsi="Times New Roman"/>
                <w:b/>
                <w:sz w:val="20"/>
                <w:szCs w:val="20"/>
              </w:rPr>
              <w:t>(для</w:t>
            </w:r>
            <w:proofErr w:type="gramEnd"/>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коллективных работ)</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tc>
        <w:tc>
          <w:tcPr>
            <w:tcW w:w="1142" w:type="dxa"/>
          </w:tcPr>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Место</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издания</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tc>
        <w:tc>
          <w:tcPr>
            <w:tcW w:w="1206" w:type="dxa"/>
          </w:tcPr>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Издательство</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tc>
        <w:tc>
          <w:tcPr>
            <w:tcW w:w="1701" w:type="dxa"/>
          </w:tcPr>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Год</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r w:rsidRPr="00B25A8D">
              <w:rPr>
                <w:rFonts w:ascii="Times New Roman" w:hAnsi="Times New Roman"/>
                <w:b/>
                <w:sz w:val="20"/>
                <w:szCs w:val="20"/>
              </w:rPr>
              <w:t>издания</w:t>
            </w:r>
          </w:p>
          <w:p w:rsidR="00C36B5B" w:rsidRPr="00B25A8D" w:rsidRDefault="00C36B5B" w:rsidP="00B25A8D">
            <w:pPr>
              <w:autoSpaceDE w:val="0"/>
              <w:autoSpaceDN w:val="0"/>
              <w:adjustRightInd w:val="0"/>
              <w:spacing w:after="0" w:line="240" w:lineRule="auto"/>
              <w:jc w:val="both"/>
              <w:rPr>
                <w:rFonts w:ascii="Times New Roman" w:hAnsi="Times New Roman"/>
                <w:b/>
                <w:sz w:val="20"/>
                <w:szCs w:val="20"/>
              </w:rPr>
            </w:pPr>
          </w:p>
        </w:tc>
      </w:tr>
      <w:tr w:rsidR="00C36B5B" w:rsidRPr="00B25A8D" w:rsidTr="002C1339">
        <w:tc>
          <w:tcPr>
            <w:tcW w:w="540"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1.</w:t>
            </w:r>
          </w:p>
        </w:tc>
        <w:tc>
          <w:tcPr>
            <w:tcW w:w="1428"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c>
          <w:tcPr>
            <w:tcW w:w="2183"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Безопасность Европы</w:t>
            </w:r>
          </w:p>
        </w:tc>
        <w:tc>
          <w:tcPr>
            <w:tcW w:w="140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Журкин В.В.</w:t>
            </w:r>
          </w:p>
        </w:tc>
        <w:tc>
          <w:tcPr>
            <w:tcW w:w="1142"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Москва</w:t>
            </w:r>
          </w:p>
        </w:tc>
        <w:tc>
          <w:tcPr>
            <w:tcW w:w="120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Весь мир</w:t>
            </w:r>
          </w:p>
        </w:tc>
        <w:tc>
          <w:tcPr>
            <w:tcW w:w="1701" w:type="dxa"/>
          </w:tcPr>
          <w:p w:rsidR="00C36B5B" w:rsidRPr="00B25A8D" w:rsidRDefault="00C36B5B" w:rsidP="00B25A8D">
            <w:pPr>
              <w:spacing w:after="0" w:line="240" w:lineRule="auto"/>
              <w:jc w:val="both"/>
              <w:rPr>
                <w:rFonts w:ascii="Times New Roman" w:hAnsi="Times New Roman"/>
                <w:sz w:val="20"/>
                <w:szCs w:val="20"/>
              </w:rPr>
            </w:pPr>
            <w:r w:rsidRPr="00B25A8D">
              <w:rPr>
                <w:rFonts w:ascii="Times New Roman" w:hAnsi="Times New Roman"/>
                <w:sz w:val="20"/>
                <w:szCs w:val="20"/>
              </w:rPr>
              <w:t>2011</w:t>
            </w:r>
          </w:p>
          <w:p w:rsidR="00C36B5B" w:rsidRPr="00B25A8D" w:rsidRDefault="00C36B5B" w:rsidP="00B25A8D">
            <w:pPr>
              <w:spacing w:after="0" w:line="240" w:lineRule="auto"/>
              <w:jc w:val="both"/>
              <w:rPr>
                <w:rFonts w:ascii="Times New Roman" w:hAnsi="Times New Roman"/>
                <w:sz w:val="20"/>
                <w:szCs w:val="20"/>
              </w:rPr>
            </w:pPr>
            <w:r w:rsidRPr="00B25A8D">
              <w:rPr>
                <w:rFonts w:ascii="Times New Roman" w:hAnsi="Times New Roman"/>
                <w:sz w:val="20"/>
                <w:szCs w:val="20"/>
              </w:rPr>
              <w:t>(есть в научной библиотеке МГУ)</w:t>
            </w:r>
          </w:p>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r>
      <w:tr w:rsidR="00C36B5B" w:rsidRPr="00B25A8D" w:rsidTr="002C1339">
        <w:tc>
          <w:tcPr>
            <w:tcW w:w="540"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2.</w:t>
            </w:r>
          </w:p>
        </w:tc>
        <w:tc>
          <w:tcPr>
            <w:tcW w:w="1428"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c>
          <w:tcPr>
            <w:tcW w:w="2183"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История дипломатии.</w:t>
            </w:r>
            <w:r w:rsidR="005C092C" w:rsidRPr="00B25A8D">
              <w:rPr>
                <w:rFonts w:ascii="Times New Roman" w:hAnsi="Times New Roman"/>
                <w:sz w:val="20"/>
                <w:szCs w:val="20"/>
              </w:rPr>
              <w:t xml:space="preserve"> </w:t>
            </w:r>
          </w:p>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Т.2 Дипломатия в новое время, 1871 – 1914</w:t>
            </w:r>
          </w:p>
        </w:tc>
        <w:tc>
          <w:tcPr>
            <w:tcW w:w="140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Хвостов В.М.</w:t>
            </w:r>
          </w:p>
        </w:tc>
        <w:tc>
          <w:tcPr>
            <w:tcW w:w="1142"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Москва</w:t>
            </w:r>
          </w:p>
        </w:tc>
        <w:tc>
          <w:tcPr>
            <w:tcW w:w="120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roofErr w:type="spellStart"/>
            <w:r w:rsidRPr="00B25A8D">
              <w:rPr>
                <w:rFonts w:ascii="Times New Roman" w:hAnsi="Times New Roman"/>
                <w:sz w:val="20"/>
                <w:szCs w:val="20"/>
              </w:rPr>
              <w:t>Госполитиздат</w:t>
            </w:r>
            <w:proofErr w:type="spellEnd"/>
          </w:p>
        </w:tc>
        <w:tc>
          <w:tcPr>
            <w:tcW w:w="1701" w:type="dxa"/>
          </w:tcPr>
          <w:p w:rsidR="00C36B5B" w:rsidRPr="00B25A8D" w:rsidRDefault="00C36B5B" w:rsidP="00B25A8D">
            <w:pPr>
              <w:pStyle w:val="Iauiue"/>
              <w:jc w:val="both"/>
              <w:rPr>
                <w:rFonts w:ascii="Times New Roman" w:hAnsi="Times New Roman"/>
                <w:sz w:val="20"/>
                <w:szCs w:val="20"/>
              </w:rPr>
            </w:pPr>
            <w:r w:rsidRPr="00B25A8D">
              <w:rPr>
                <w:rFonts w:ascii="Times New Roman" w:hAnsi="Times New Roman"/>
                <w:sz w:val="20"/>
                <w:szCs w:val="20"/>
              </w:rPr>
              <w:t>1963 (есть в научной библиотеке МГУ)</w:t>
            </w:r>
          </w:p>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r>
      <w:tr w:rsidR="00C36B5B" w:rsidRPr="00B25A8D" w:rsidTr="002C1339">
        <w:tc>
          <w:tcPr>
            <w:tcW w:w="540"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3.</w:t>
            </w:r>
          </w:p>
        </w:tc>
        <w:tc>
          <w:tcPr>
            <w:tcW w:w="1428"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c>
          <w:tcPr>
            <w:tcW w:w="2183"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Модели региональной интеграции: прошлое и настоящее</w:t>
            </w:r>
          </w:p>
        </w:tc>
        <w:tc>
          <w:tcPr>
            <w:tcW w:w="140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 xml:space="preserve">А.С. </w:t>
            </w:r>
            <w:proofErr w:type="spellStart"/>
            <w:r w:rsidRPr="00B25A8D">
              <w:rPr>
                <w:rFonts w:ascii="Times New Roman" w:hAnsi="Times New Roman"/>
                <w:sz w:val="20"/>
                <w:szCs w:val="20"/>
              </w:rPr>
              <w:t>Маныкин</w:t>
            </w:r>
            <w:proofErr w:type="spellEnd"/>
          </w:p>
        </w:tc>
        <w:tc>
          <w:tcPr>
            <w:tcW w:w="1142"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 xml:space="preserve">Москва </w:t>
            </w:r>
          </w:p>
        </w:tc>
        <w:tc>
          <w:tcPr>
            <w:tcW w:w="120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roofErr w:type="spellStart"/>
            <w:r w:rsidRPr="00B25A8D">
              <w:rPr>
                <w:rFonts w:ascii="Times New Roman" w:hAnsi="Times New Roman"/>
                <w:sz w:val="20"/>
                <w:szCs w:val="20"/>
              </w:rPr>
              <w:t>Олби-Принт</w:t>
            </w:r>
            <w:proofErr w:type="spellEnd"/>
          </w:p>
        </w:tc>
        <w:tc>
          <w:tcPr>
            <w:tcW w:w="1701" w:type="dxa"/>
          </w:tcPr>
          <w:p w:rsidR="00C36B5B" w:rsidRPr="00B25A8D" w:rsidRDefault="00C36B5B" w:rsidP="00B25A8D">
            <w:pPr>
              <w:pStyle w:val="Iauiue"/>
              <w:jc w:val="both"/>
              <w:rPr>
                <w:rFonts w:ascii="Times New Roman" w:hAnsi="Times New Roman"/>
                <w:sz w:val="20"/>
                <w:szCs w:val="20"/>
              </w:rPr>
            </w:pPr>
            <w:r w:rsidRPr="00B25A8D">
              <w:rPr>
                <w:rFonts w:ascii="Times New Roman" w:hAnsi="Times New Roman"/>
                <w:sz w:val="20"/>
                <w:szCs w:val="20"/>
              </w:rPr>
              <w:t>2010</w:t>
            </w:r>
          </w:p>
          <w:p w:rsidR="00C36B5B" w:rsidRPr="00B25A8D" w:rsidRDefault="00C36B5B" w:rsidP="00B25A8D">
            <w:pPr>
              <w:pStyle w:val="Iauiue"/>
              <w:jc w:val="both"/>
              <w:rPr>
                <w:rFonts w:ascii="Times New Roman" w:hAnsi="Times New Roman"/>
                <w:sz w:val="20"/>
                <w:szCs w:val="20"/>
              </w:rPr>
            </w:pPr>
            <w:r w:rsidRPr="00B25A8D">
              <w:rPr>
                <w:rFonts w:ascii="Times New Roman" w:hAnsi="Times New Roman"/>
                <w:sz w:val="20"/>
                <w:szCs w:val="20"/>
              </w:rPr>
              <w:t>(есть в научной библиотеке МГУ)</w:t>
            </w:r>
          </w:p>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r>
      <w:tr w:rsidR="00C36B5B" w:rsidRPr="00B25A8D" w:rsidTr="002C1339">
        <w:tc>
          <w:tcPr>
            <w:tcW w:w="540"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4.</w:t>
            </w:r>
          </w:p>
        </w:tc>
        <w:tc>
          <w:tcPr>
            <w:tcW w:w="1428"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Павлов Н.В.</w:t>
            </w:r>
          </w:p>
        </w:tc>
        <w:tc>
          <w:tcPr>
            <w:tcW w:w="2183"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 xml:space="preserve">История внешней политики Германии: от Бисмарка до </w:t>
            </w:r>
            <w:proofErr w:type="spellStart"/>
            <w:r w:rsidRPr="00B25A8D">
              <w:rPr>
                <w:rFonts w:ascii="Times New Roman" w:hAnsi="Times New Roman"/>
                <w:sz w:val="20"/>
                <w:szCs w:val="20"/>
              </w:rPr>
              <w:t>Меркель</w:t>
            </w:r>
            <w:proofErr w:type="spellEnd"/>
          </w:p>
        </w:tc>
        <w:tc>
          <w:tcPr>
            <w:tcW w:w="140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c>
          <w:tcPr>
            <w:tcW w:w="1142"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Москва</w:t>
            </w:r>
          </w:p>
        </w:tc>
        <w:tc>
          <w:tcPr>
            <w:tcW w:w="120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Международные отношения</w:t>
            </w:r>
          </w:p>
        </w:tc>
        <w:tc>
          <w:tcPr>
            <w:tcW w:w="1701" w:type="dxa"/>
          </w:tcPr>
          <w:p w:rsidR="00C36B5B" w:rsidRPr="00B25A8D" w:rsidRDefault="00C36B5B" w:rsidP="00B25A8D">
            <w:pPr>
              <w:pStyle w:val="Iauiue"/>
              <w:jc w:val="both"/>
              <w:rPr>
                <w:rFonts w:ascii="Times New Roman" w:hAnsi="Times New Roman"/>
                <w:sz w:val="20"/>
                <w:szCs w:val="20"/>
              </w:rPr>
            </w:pPr>
            <w:r w:rsidRPr="00B25A8D">
              <w:rPr>
                <w:rFonts w:ascii="Times New Roman" w:hAnsi="Times New Roman"/>
                <w:sz w:val="20"/>
                <w:szCs w:val="20"/>
              </w:rPr>
              <w:t>2012</w:t>
            </w:r>
          </w:p>
        </w:tc>
      </w:tr>
      <w:tr w:rsidR="00C36B5B" w:rsidRPr="00B25A8D" w:rsidTr="002C1339">
        <w:tc>
          <w:tcPr>
            <w:tcW w:w="540"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5.</w:t>
            </w:r>
          </w:p>
        </w:tc>
        <w:tc>
          <w:tcPr>
            <w:tcW w:w="1428"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 xml:space="preserve">Печатнов В.О., </w:t>
            </w:r>
            <w:proofErr w:type="spellStart"/>
            <w:r w:rsidRPr="00B25A8D">
              <w:rPr>
                <w:rFonts w:ascii="Times New Roman" w:hAnsi="Times New Roman"/>
                <w:sz w:val="20"/>
                <w:szCs w:val="20"/>
              </w:rPr>
              <w:t>Маныкин</w:t>
            </w:r>
            <w:proofErr w:type="spellEnd"/>
            <w:r w:rsidRPr="00B25A8D">
              <w:rPr>
                <w:rFonts w:ascii="Times New Roman" w:hAnsi="Times New Roman"/>
                <w:sz w:val="20"/>
                <w:szCs w:val="20"/>
              </w:rPr>
              <w:t xml:space="preserve"> </w:t>
            </w:r>
            <w:r w:rsidRPr="00B25A8D">
              <w:rPr>
                <w:rFonts w:ascii="Times New Roman" w:hAnsi="Times New Roman"/>
                <w:sz w:val="20"/>
                <w:szCs w:val="20"/>
              </w:rPr>
              <w:lastRenderedPageBreak/>
              <w:t>А.С.</w:t>
            </w:r>
          </w:p>
        </w:tc>
        <w:tc>
          <w:tcPr>
            <w:tcW w:w="2183"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lastRenderedPageBreak/>
              <w:t>История внешней политики США</w:t>
            </w:r>
          </w:p>
        </w:tc>
        <w:tc>
          <w:tcPr>
            <w:tcW w:w="140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c>
          <w:tcPr>
            <w:tcW w:w="1142"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Москва</w:t>
            </w:r>
          </w:p>
        </w:tc>
        <w:tc>
          <w:tcPr>
            <w:tcW w:w="120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Международные отношения</w:t>
            </w:r>
          </w:p>
        </w:tc>
        <w:tc>
          <w:tcPr>
            <w:tcW w:w="1701" w:type="dxa"/>
          </w:tcPr>
          <w:p w:rsidR="00C36B5B" w:rsidRPr="00B25A8D" w:rsidRDefault="00C36B5B" w:rsidP="00B25A8D">
            <w:pPr>
              <w:pStyle w:val="Iauiue"/>
              <w:jc w:val="both"/>
              <w:rPr>
                <w:rFonts w:ascii="Times New Roman" w:hAnsi="Times New Roman"/>
                <w:sz w:val="20"/>
                <w:szCs w:val="20"/>
              </w:rPr>
            </w:pPr>
            <w:r w:rsidRPr="00B25A8D">
              <w:rPr>
                <w:rFonts w:ascii="Times New Roman" w:hAnsi="Times New Roman"/>
                <w:sz w:val="20"/>
                <w:szCs w:val="20"/>
              </w:rPr>
              <w:t>2012</w:t>
            </w:r>
          </w:p>
        </w:tc>
      </w:tr>
      <w:tr w:rsidR="00C36B5B" w:rsidRPr="00B25A8D" w:rsidTr="002C1339">
        <w:tc>
          <w:tcPr>
            <w:tcW w:w="540"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lastRenderedPageBreak/>
              <w:t>6.</w:t>
            </w:r>
          </w:p>
        </w:tc>
        <w:tc>
          <w:tcPr>
            <w:tcW w:w="1428"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c>
          <w:tcPr>
            <w:tcW w:w="2183"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 xml:space="preserve">Первая мировая война и судьбы европейской цивилизации. </w:t>
            </w:r>
          </w:p>
        </w:tc>
        <w:tc>
          <w:tcPr>
            <w:tcW w:w="140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 xml:space="preserve">Белоусов Л.С., </w:t>
            </w:r>
            <w:proofErr w:type="spellStart"/>
            <w:r w:rsidRPr="00B25A8D">
              <w:rPr>
                <w:rFonts w:ascii="Times New Roman" w:hAnsi="Times New Roman"/>
                <w:sz w:val="20"/>
                <w:szCs w:val="20"/>
              </w:rPr>
              <w:t>Маныкин</w:t>
            </w:r>
            <w:proofErr w:type="spellEnd"/>
            <w:r w:rsidRPr="00B25A8D">
              <w:rPr>
                <w:rFonts w:ascii="Times New Roman" w:hAnsi="Times New Roman"/>
                <w:sz w:val="20"/>
                <w:szCs w:val="20"/>
              </w:rPr>
              <w:t xml:space="preserve"> А.С.</w:t>
            </w:r>
          </w:p>
        </w:tc>
        <w:tc>
          <w:tcPr>
            <w:tcW w:w="1142"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Москва</w:t>
            </w:r>
          </w:p>
        </w:tc>
        <w:tc>
          <w:tcPr>
            <w:tcW w:w="120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Издательство Московского университета</w:t>
            </w:r>
          </w:p>
        </w:tc>
        <w:tc>
          <w:tcPr>
            <w:tcW w:w="1701"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2014</w:t>
            </w:r>
          </w:p>
        </w:tc>
      </w:tr>
      <w:tr w:rsidR="00C36B5B" w:rsidRPr="00B25A8D" w:rsidTr="002C1339">
        <w:tc>
          <w:tcPr>
            <w:tcW w:w="540"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7.</w:t>
            </w:r>
          </w:p>
        </w:tc>
        <w:tc>
          <w:tcPr>
            <w:tcW w:w="1428"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roofErr w:type="spellStart"/>
            <w:r w:rsidRPr="00B25A8D">
              <w:rPr>
                <w:rFonts w:ascii="Times New Roman" w:hAnsi="Times New Roman"/>
                <w:sz w:val="20"/>
                <w:szCs w:val="20"/>
              </w:rPr>
              <w:t>Тэйлор</w:t>
            </w:r>
            <w:proofErr w:type="spellEnd"/>
            <w:r w:rsidRPr="00B25A8D">
              <w:rPr>
                <w:rFonts w:ascii="Times New Roman" w:hAnsi="Times New Roman"/>
                <w:sz w:val="20"/>
                <w:szCs w:val="20"/>
              </w:rPr>
              <w:t xml:space="preserve"> А.Дж.П.</w:t>
            </w:r>
          </w:p>
        </w:tc>
        <w:tc>
          <w:tcPr>
            <w:tcW w:w="2183"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 xml:space="preserve">Борьба за господство в Европе. 1848 – 1918. </w:t>
            </w:r>
          </w:p>
        </w:tc>
        <w:tc>
          <w:tcPr>
            <w:tcW w:w="140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p>
        </w:tc>
        <w:tc>
          <w:tcPr>
            <w:tcW w:w="1142"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Москва</w:t>
            </w:r>
          </w:p>
        </w:tc>
        <w:tc>
          <w:tcPr>
            <w:tcW w:w="1206"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Издательство иностранной литературы</w:t>
            </w:r>
          </w:p>
        </w:tc>
        <w:tc>
          <w:tcPr>
            <w:tcW w:w="1701" w:type="dxa"/>
          </w:tcPr>
          <w:p w:rsidR="00C36B5B" w:rsidRPr="00B25A8D" w:rsidRDefault="00C36B5B" w:rsidP="00B25A8D">
            <w:pPr>
              <w:autoSpaceDE w:val="0"/>
              <w:autoSpaceDN w:val="0"/>
              <w:adjustRightInd w:val="0"/>
              <w:spacing w:after="0" w:line="240" w:lineRule="auto"/>
              <w:jc w:val="both"/>
              <w:rPr>
                <w:rFonts w:ascii="Times New Roman" w:hAnsi="Times New Roman"/>
                <w:sz w:val="20"/>
                <w:szCs w:val="20"/>
              </w:rPr>
            </w:pPr>
            <w:r w:rsidRPr="00B25A8D">
              <w:rPr>
                <w:rFonts w:ascii="Times New Roman" w:hAnsi="Times New Roman"/>
                <w:sz w:val="20"/>
                <w:szCs w:val="20"/>
              </w:rPr>
              <w:t>1958 (есть в научной библиотеке МГУ)</w:t>
            </w:r>
          </w:p>
        </w:tc>
      </w:tr>
    </w:tbl>
    <w:p w:rsidR="00C36B5B" w:rsidRPr="0079259E" w:rsidRDefault="00C36B5B" w:rsidP="005C092C">
      <w:pPr>
        <w:suppressAutoHyphens/>
        <w:spacing w:after="0" w:line="360" w:lineRule="auto"/>
        <w:ind w:firstLine="709"/>
        <w:rPr>
          <w:rFonts w:ascii="Times New Roman" w:hAnsi="Times New Roman"/>
          <w:sz w:val="24"/>
          <w:szCs w:val="24"/>
        </w:rPr>
      </w:pPr>
    </w:p>
    <w:p w:rsidR="00C36B5B" w:rsidRPr="0079259E" w:rsidRDefault="00C36B5B" w:rsidP="005C092C">
      <w:pPr>
        <w:spacing w:after="0" w:line="360" w:lineRule="auto"/>
        <w:ind w:firstLine="709"/>
        <w:rPr>
          <w:rFonts w:ascii="Times New Roman" w:hAnsi="Times New Roman"/>
          <w:b/>
          <w:sz w:val="24"/>
          <w:szCs w:val="24"/>
        </w:rPr>
      </w:pPr>
      <w:r w:rsidRPr="0079259E">
        <w:rPr>
          <w:rFonts w:ascii="Times New Roman" w:hAnsi="Times New Roman"/>
          <w:b/>
          <w:sz w:val="24"/>
          <w:szCs w:val="24"/>
        </w:rPr>
        <w:t xml:space="preserve">12. Материально-техническое обеспечение дисциплины </w:t>
      </w:r>
    </w:p>
    <w:p w:rsidR="00C36B5B" w:rsidRPr="0079259E" w:rsidRDefault="00C36B5B"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Освоение дисциплины предполагает использование аудитории для проведения лекционных занятий с необходимыми техническими средствами (компьютер, проектор).</w:t>
      </w:r>
    </w:p>
    <w:p w:rsidR="00C36B5B" w:rsidRPr="0079259E" w:rsidRDefault="005C092C" w:rsidP="005C092C">
      <w:pPr>
        <w:spacing w:after="0" w:line="360" w:lineRule="auto"/>
        <w:ind w:firstLine="709"/>
        <w:jc w:val="both"/>
        <w:rPr>
          <w:rFonts w:ascii="Times New Roman" w:hAnsi="Times New Roman"/>
          <w:sz w:val="24"/>
          <w:szCs w:val="24"/>
        </w:rPr>
      </w:pPr>
      <w:r w:rsidRPr="0079259E">
        <w:rPr>
          <w:rFonts w:ascii="Times New Roman" w:hAnsi="Times New Roman"/>
          <w:sz w:val="24"/>
          <w:szCs w:val="24"/>
        </w:rPr>
        <w:t xml:space="preserve"> </w:t>
      </w:r>
      <w:r w:rsidR="00C36B5B" w:rsidRPr="0079259E">
        <w:rPr>
          <w:rFonts w:ascii="Times New Roman" w:hAnsi="Times New Roman"/>
          <w:sz w:val="24"/>
          <w:szCs w:val="24"/>
        </w:rPr>
        <w:t>Библиотечное обеспечение представлено на кафедре новой и новейшей истории</w:t>
      </w:r>
      <w:r w:rsidRPr="0079259E">
        <w:rPr>
          <w:rFonts w:ascii="Times New Roman" w:hAnsi="Times New Roman"/>
          <w:sz w:val="24"/>
          <w:szCs w:val="24"/>
        </w:rPr>
        <w:t xml:space="preserve"> </w:t>
      </w:r>
      <w:r w:rsidR="00B25A8D">
        <w:rPr>
          <w:rFonts w:ascii="Times New Roman" w:hAnsi="Times New Roman"/>
          <w:sz w:val="24"/>
          <w:szCs w:val="24"/>
        </w:rPr>
        <w:t>(1 учебный корпус, А-</w:t>
      </w:r>
      <w:r w:rsidR="00C36B5B" w:rsidRPr="0079259E">
        <w:rPr>
          <w:rFonts w:ascii="Times New Roman" w:hAnsi="Times New Roman"/>
          <w:sz w:val="24"/>
          <w:szCs w:val="24"/>
        </w:rPr>
        <w:t>516), в Фундаментальной библиотеке МГУ, а также в Государственной</w:t>
      </w:r>
      <w:r w:rsidRPr="0079259E">
        <w:rPr>
          <w:rFonts w:ascii="Times New Roman" w:hAnsi="Times New Roman"/>
          <w:sz w:val="24"/>
          <w:szCs w:val="24"/>
        </w:rPr>
        <w:t xml:space="preserve"> </w:t>
      </w:r>
      <w:r w:rsidR="00C36B5B" w:rsidRPr="0079259E">
        <w:rPr>
          <w:rFonts w:ascii="Times New Roman" w:hAnsi="Times New Roman"/>
          <w:sz w:val="24"/>
          <w:szCs w:val="24"/>
        </w:rPr>
        <w:t xml:space="preserve">Публичной Исторической библиотеке России. Дополнительное обеспечение для освоения дисциплины предоставляют Интернет ресурсы. Рекомендуется использование материалов баз данных: </w:t>
      </w:r>
      <w:hyperlink r:id="rId7" w:history="1">
        <w:r w:rsidR="00C36B5B" w:rsidRPr="0079259E">
          <w:rPr>
            <w:rStyle w:val="a4"/>
            <w:rFonts w:ascii="Times New Roman" w:hAnsi="Times New Roman"/>
            <w:color w:val="auto"/>
            <w:sz w:val="24"/>
            <w:szCs w:val="24"/>
            <w:lang w:val="de-DE"/>
          </w:rPr>
          <w:t>www</w:t>
        </w:r>
        <w:r w:rsidR="00C36B5B" w:rsidRPr="0079259E">
          <w:rPr>
            <w:rStyle w:val="a4"/>
            <w:rFonts w:ascii="Times New Roman" w:hAnsi="Times New Roman"/>
            <w:color w:val="auto"/>
            <w:sz w:val="24"/>
            <w:szCs w:val="24"/>
          </w:rPr>
          <w:t>.</w:t>
        </w:r>
        <w:r w:rsidR="00C36B5B" w:rsidRPr="0079259E">
          <w:rPr>
            <w:rStyle w:val="a4"/>
            <w:rFonts w:ascii="Times New Roman" w:hAnsi="Times New Roman"/>
            <w:color w:val="auto"/>
            <w:sz w:val="24"/>
            <w:szCs w:val="24"/>
            <w:lang w:val="de-DE"/>
          </w:rPr>
          <w:t>oxfordjournals</w:t>
        </w:r>
        <w:r w:rsidR="00C36B5B" w:rsidRPr="0079259E">
          <w:rPr>
            <w:rStyle w:val="a4"/>
            <w:rFonts w:ascii="Times New Roman" w:hAnsi="Times New Roman"/>
            <w:color w:val="auto"/>
            <w:sz w:val="24"/>
            <w:szCs w:val="24"/>
          </w:rPr>
          <w:t>.</w:t>
        </w:r>
        <w:r w:rsidR="00C36B5B" w:rsidRPr="0079259E">
          <w:rPr>
            <w:rStyle w:val="a4"/>
            <w:rFonts w:ascii="Times New Roman" w:hAnsi="Times New Roman"/>
            <w:color w:val="auto"/>
            <w:sz w:val="24"/>
            <w:szCs w:val="24"/>
            <w:lang w:val="de-DE"/>
          </w:rPr>
          <w:t>org</w:t>
        </w:r>
      </w:hyperlink>
      <w:r w:rsidR="00C36B5B" w:rsidRPr="0079259E">
        <w:rPr>
          <w:rFonts w:ascii="Times New Roman" w:hAnsi="Times New Roman"/>
          <w:sz w:val="24"/>
          <w:szCs w:val="24"/>
        </w:rPr>
        <w:t xml:space="preserve">., </w:t>
      </w:r>
      <w:hyperlink r:id="rId8" w:history="1">
        <w:r w:rsidR="00C36B5B" w:rsidRPr="0079259E">
          <w:rPr>
            <w:rStyle w:val="a4"/>
            <w:rFonts w:ascii="Times New Roman" w:hAnsi="Times New Roman"/>
            <w:color w:val="auto"/>
            <w:sz w:val="24"/>
            <w:szCs w:val="24"/>
            <w:lang w:val="de-DE"/>
          </w:rPr>
          <w:t>www</w:t>
        </w:r>
        <w:r w:rsidR="00C36B5B" w:rsidRPr="0079259E">
          <w:rPr>
            <w:rStyle w:val="a4"/>
            <w:rFonts w:ascii="Times New Roman" w:hAnsi="Times New Roman"/>
            <w:color w:val="auto"/>
            <w:sz w:val="24"/>
            <w:szCs w:val="24"/>
          </w:rPr>
          <w:t>.</w:t>
        </w:r>
        <w:r w:rsidR="00C36B5B" w:rsidRPr="0079259E">
          <w:rPr>
            <w:rStyle w:val="a4"/>
            <w:rFonts w:ascii="Times New Roman" w:hAnsi="Times New Roman"/>
            <w:color w:val="auto"/>
            <w:sz w:val="24"/>
            <w:szCs w:val="24"/>
            <w:lang w:val="de-DE"/>
          </w:rPr>
          <w:t>journalsonline</w:t>
        </w:r>
        <w:r w:rsidR="00C36B5B" w:rsidRPr="0079259E">
          <w:rPr>
            <w:rStyle w:val="a4"/>
            <w:rFonts w:ascii="Times New Roman" w:hAnsi="Times New Roman"/>
            <w:color w:val="auto"/>
            <w:sz w:val="24"/>
            <w:szCs w:val="24"/>
          </w:rPr>
          <w:t>.</w:t>
        </w:r>
        <w:r w:rsidR="00C36B5B" w:rsidRPr="0079259E">
          <w:rPr>
            <w:rStyle w:val="a4"/>
            <w:rFonts w:ascii="Times New Roman" w:hAnsi="Times New Roman"/>
            <w:color w:val="auto"/>
            <w:sz w:val="24"/>
            <w:szCs w:val="24"/>
            <w:lang w:val="de-DE"/>
          </w:rPr>
          <w:t>tandf</w:t>
        </w:r>
        <w:r w:rsidR="00C36B5B" w:rsidRPr="0079259E">
          <w:rPr>
            <w:rStyle w:val="a4"/>
            <w:rFonts w:ascii="Times New Roman" w:hAnsi="Times New Roman"/>
            <w:color w:val="auto"/>
            <w:sz w:val="24"/>
            <w:szCs w:val="24"/>
          </w:rPr>
          <w:t>.</w:t>
        </w:r>
        <w:r w:rsidR="00C36B5B" w:rsidRPr="0079259E">
          <w:rPr>
            <w:rStyle w:val="a4"/>
            <w:rFonts w:ascii="Times New Roman" w:hAnsi="Times New Roman"/>
            <w:color w:val="auto"/>
            <w:sz w:val="24"/>
            <w:szCs w:val="24"/>
            <w:lang w:val="de-DE"/>
          </w:rPr>
          <w:t>co</w:t>
        </w:r>
        <w:r w:rsidR="00C36B5B" w:rsidRPr="0079259E">
          <w:rPr>
            <w:rStyle w:val="a4"/>
            <w:rFonts w:ascii="Times New Roman" w:hAnsi="Times New Roman"/>
            <w:color w:val="auto"/>
            <w:sz w:val="24"/>
            <w:szCs w:val="24"/>
          </w:rPr>
          <w:t>.</w:t>
        </w:r>
        <w:r w:rsidR="00C36B5B" w:rsidRPr="0079259E">
          <w:rPr>
            <w:rStyle w:val="a4"/>
            <w:rFonts w:ascii="Times New Roman" w:hAnsi="Times New Roman"/>
            <w:color w:val="auto"/>
            <w:sz w:val="24"/>
            <w:szCs w:val="24"/>
            <w:lang w:val="de-DE"/>
          </w:rPr>
          <w:t>uk</w:t>
        </w:r>
      </w:hyperlink>
      <w:r w:rsidR="00C36B5B" w:rsidRPr="0079259E">
        <w:rPr>
          <w:rFonts w:ascii="Times New Roman" w:hAnsi="Times New Roman"/>
          <w:sz w:val="24"/>
          <w:szCs w:val="24"/>
        </w:rPr>
        <w:t xml:space="preserve">, </w:t>
      </w:r>
      <w:hyperlink r:id="rId9" w:history="1">
        <w:r w:rsidR="00C36B5B" w:rsidRPr="0079259E">
          <w:rPr>
            <w:rStyle w:val="a4"/>
            <w:rFonts w:ascii="Times New Roman" w:hAnsi="Times New Roman"/>
            <w:color w:val="auto"/>
            <w:sz w:val="24"/>
            <w:szCs w:val="24"/>
            <w:lang w:val="de-DE"/>
          </w:rPr>
          <w:t>www</w:t>
        </w:r>
        <w:r w:rsidR="00C36B5B" w:rsidRPr="0079259E">
          <w:rPr>
            <w:rStyle w:val="a4"/>
            <w:rFonts w:ascii="Times New Roman" w:hAnsi="Times New Roman"/>
            <w:color w:val="auto"/>
            <w:sz w:val="24"/>
            <w:szCs w:val="24"/>
          </w:rPr>
          <w:t>.</w:t>
        </w:r>
        <w:r w:rsidR="00C36B5B" w:rsidRPr="0079259E">
          <w:rPr>
            <w:rStyle w:val="a4"/>
            <w:rFonts w:ascii="Times New Roman" w:hAnsi="Times New Roman"/>
            <w:color w:val="auto"/>
            <w:sz w:val="24"/>
            <w:szCs w:val="24"/>
            <w:lang w:val="de-DE"/>
          </w:rPr>
          <w:t>jstor</w:t>
        </w:r>
        <w:r w:rsidR="00C36B5B" w:rsidRPr="0079259E">
          <w:rPr>
            <w:rStyle w:val="a4"/>
            <w:rFonts w:ascii="Times New Roman" w:hAnsi="Times New Roman"/>
            <w:color w:val="auto"/>
            <w:sz w:val="24"/>
            <w:szCs w:val="24"/>
          </w:rPr>
          <w:t>.</w:t>
        </w:r>
        <w:r w:rsidR="00C36B5B" w:rsidRPr="0079259E">
          <w:rPr>
            <w:rStyle w:val="a4"/>
            <w:rFonts w:ascii="Times New Roman" w:hAnsi="Times New Roman"/>
            <w:color w:val="auto"/>
            <w:sz w:val="24"/>
            <w:szCs w:val="24"/>
            <w:lang w:val="de-DE"/>
          </w:rPr>
          <w:t>org</w:t>
        </w:r>
      </w:hyperlink>
      <w:r w:rsidR="00C36B5B" w:rsidRPr="0079259E">
        <w:rPr>
          <w:rFonts w:ascii="Times New Roman" w:hAnsi="Times New Roman"/>
          <w:sz w:val="24"/>
          <w:szCs w:val="24"/>
        </w:rPr>
        <w:t xml:space="preserve"> (электронные подписки МГУ), журнала «Международные процессы» (в свободном доступе на сайте </w:t>
      </w:r>
      <w:proofErr w:type="spellStart"/>
      <w:r w:rsidR="00C36B5B" w:rsidRPr="0079259E">
        <w:rPr>
          <w:rFonts w:ascii="Times New Roman" w:hAnsi="Times New Roman"/>
          <w:sz w:val="24"/>
          <w:szCs w:val="24"/>
          <w:lang w:val="en-US"/>
        </w:rPr>
        <w:t>intertrends</w:t>
      </w:r>
      <w:proofErr w:type="spellEnd"/>
      <w:r w:rsidR="00C36B5B" w:rsidRPr="0079259E">
        <w:rPr>
          <w:rFonts w:ascii="Times New Roman" w:hAnsi="Times New Roman"/>
          <w:sz w:val="24"/>
          <w:szCs w:val="24"/>
        </w:rPr>
        <w:t>.</w:t>
      </w:r>
      <w:proofErr w:type="spellStart"/>
      <w:r w:rsidR="00C36B5B" w:rsidRPr="0079259E">
        <w:rPr>
          <w:rFonts w:ascii="Times New Roman" w:hAnsi="Times New Roman"/>
          <w:sz w:val="24"/>
          <w:szCs w:val="24"/>
          <w:lang w:val="en-US"/>
        </w:rPr>
        <w:t>ru</w:t>
      </w:r>
      <w:proofErr w:type="spellEnd"/>
      <w:r w:rsidR="00C36B5B" w:rsidRPr="0079259E">
        <w:rPr>
          <w:rFonts w:ascii="Times New Roman" w:hAnsi="Times New Roman"/>
          <w:sz w:val="24"/>
          <w:szCs w:val="24"/>
        </w:rPr>
        <w:t>).</w:t>
      </w:r>
    </w:p>
    <w:p w:rsidR="00C36B5B" w:rsidRPr="0079259E" w:rsidRDefault="00C36B5B" w:rsidP="005C092C">
      <w:pPr>
        <w:spacing w:after="0" w:line="360" w:lineRule="auto"/>
        <w:ind w:firstLine="709"/>
        <w:jc w:val="both"/>
        <w:rPr>
          <w:rFonts w:ascii="Times New Roman" w:hAnsi="Times New Roman"/>
          <w:sz w:val="24"/>
          <w:szCs w:val="24"/>
        </w:rPr>
      </w:pPr>
    </w:p>
    <w:p w:rsidR="00C36B5B" w:rsidRPr="0079259E" w:rsidRDefault="00C36B5B" w:rsidP="005C092C">
      <w:pPr>
        <w:spacing w:after="0" w:line="360" w:lineRule="auto"/>
        <w:ind w:firstLine="709"/>
        <w:outlineLvl w:val="0"/>
        <w:rPr>
          <w:rFonts w:ascii="Times New Roman" w:hAnsi="Times New Roman"/>
          <w:sz w:val="24"/>
          <w:szCs w:val="24"/>
        </w:rPr>
      </w:pPr>
      <w:r w:rsidRPr="0079259E">
        <w:rPr>
          <w:rFonts w:ascii="Times New Roman" w:hAnsi="Times New Roman"/>
          <w:b/>
          <w:sz w:val="24"/>
          <w:szCs w:val="24"/>
        </w:rPr>
        <w:t>Разработчики:</w:t>
      </w:r>
    </w:p>
    <w:p w:rsidR="00C36B5B" w:rsidRPr="0079259E" w:rsidRDefault="00C36B5B" w:rsidP="005C092C">
      <w:pPr>
        <w:spacing w:after="0" w:line="360" w:lineRule="auto"/>
        <w:ind w:firstLine="709"/>
        <w:rPr>
          <w:rFonts w:ascii="Times New Roman" w:hAnsi="Times New Roman"/>
          <w:sz w:val="24"/>
          <w:szCs w:val="24"/>
        </w:rPr>
      </w:pPr>
      <w:r w:rsidRPr="0079259E">
        <w:rPr>
          <w:rFonts w:ascii="Times New Roman" w:hAnsi="Times New Roman"/>
          <w:sz w:val="24"/>
          <w:szCs w:val="24"/>
        </w:rPr>
        <w:t xml:space="preserve">МГУ имени М.В. Ломоносова, </w:t>
      </w:r>
    </w:p>
    <w:p w:rsidR="00C36B5B" w:rsidRPr="0079259E" w:rsidRDefault="00C36B5B" w:rsidP="005C092C">
      <w:pPr>
        <w:spacing w:after="0" w:line="360" w:lineRule="auto"/>
        <w:ind w:firstLine="709"/>
        <w:rPr>
          <w:rFonts w:ascii="Times New Roman" w:hAnsi="Times New Roman"/>
          <w:sz w:val="24"/>
          <w:szCs w:val="24"/>
        </w:rPr>
      </w:pPr>
      <w:r w:rsidRPr="0079259E">
        <w:rPr>
          <w:rFonts w:ascii="Times New Roman" w:hAnsi="Times New Roman"/>
          <w:sz w:val="24"/>
          <w:szCs w:val="24"/>
        </w:rPr>
        <w:t>Исторический факультет,</w:t>
      </w:r>
      <w:r w:rsidRPr="0079259E">
        <w:rPr>
          <w:rFonts w:ascii="Times New Roman" w:hAnsi="Times New Roman"/>
          <w:sz w:val="24"/>
          <w:szCs w:val="24"/>
        </w:rPr>
        <w:tab/>
      </w:r>
      <w:r w:rsidRPr="0079259E">
        <w:rPr>
          <w:rFonts w:ascii="Times New Roman" w:hAnsi="Times New Roman"/>
          <w:sz w:val="24"/>
          <w:szCs w:val="24"/>
        </w:rPr>
        <w:tab/>
      </w:r>
      <w:r w:rsidRPr="0079259E">
        <w:rPr>
          <w:rFonts w:ascii="Times New Roman" w:hAnsi="Times New Roman"/>
          <w:sz w:val="24"/>
          <w:szCs w:val="24"/>
        </w:rPr>
        <w:tab/>
      </w:r>
      <w:r w:rsidRPr="0079259E">
        <w:rPr>
          <w:rFonts w:ascii="Times New Roman" w:hAnsi="Times New Roman"/>
          <w:sz w:val="24"/>
          <w:szCs w:val="24"/>
        </w:rPr>
        <w:tab/>
      </w:r>
    </w:p>
    <w:p w:rsidR="00C36B5B" w:rsidRPr="0079259E" w:rsidRDefault="00C36B5B" w:rsidP="005C092C">
      <w:pPr>
        <w:spacing w:after="0" w:line="360" w:lineRule="auto"/>
        <w:ind w:firstLine="709"/>
        <w:rPr>
          <w:rFonts w:ascii="Times New Roman" w:hAnsi="Times New Roman"/>
          <w:sz w:val="24"/>
          <w:szCs w:val="24"/>
        </w:rPr>
      </w:pPr>
      <w:r w:rsidRPr="0079259E">
        <w:rPr>
          <w:rFonts w:ascii="Times New Roman" w:hAnsi="Times New Roman"/>
          <w:sz w:val="24"/>
          <w:szCs w:val="24"/>
        </w:rPr>
        <w:t>профессор кафедры</w:t>
      </w:r>
      <w:r w:rsidR="005C092C" w:rsidRPr="0079259E">
        <w:rPr>
          <w:rFonts w:ascii="Times New Roman" w:hAnsi="Times New Roman"/>
          <w:sz w:val="24"/>
          <w:szCs w:val="24"/>
        </w:rPr>
        <w:t xml:space="preserve"> </w:t>
      </w:r>
      <w:r w:rsidRPr="0079259E">
        <w:rPr>
          <w:rFonts w:ascii="Times New Roman" w:hAnsi="Times New Roman"/>
          <w:sz w:val="24"/>
          <w:szCs w:val="24"/>
        </w:rPr>
        <w:t>новой и новейшей истории</w:t>
      </w:r>
      <w:r w:rsidR="005C092C" w:rsidRPr="0079259E">
        <w:rPr>
          <w:rFonts w:ascii="Times New Roman" w:hAnsi="Times New Roman"/>
          <w:sz w:val="24"/>
          <w:szCs w:val="24"/>
        </w:rPr>
        <w:t xml:space="preserve"> </w:t>
      </w:r>
      <w:r w:rsidRPr="0079259E">
        <w:rPr>
          <w:rFonts w:ascii="Times New Roman" w:hAnsi="Times New Roman"/>
          <w:sz w:val="24"/>
          <w:szCs w:val="24"/>
        </w:rPr>
        <w:t xml:space="preserve">д.и.н. А.С. </w:t>
      </w:r>
      <w:proofErr w:type="spellStart"/>
      <w:r w:rsidRPr="0079259E">
        <w:rPr>
          <w:rFonts w:ascii="Times New Roman" w:hAnsi="Times New Roman"/>
          <w:sz w:val="24"/>
          <w:szCs w:val="24"/>
        </w:rPr>
        <w:t>Маныкин</w:t>
      </w:r>
      <w:proofErr w:type="spellEnd"/>
    </w:p>
    <w:p w:rsidR="00C36B5B" w:rsidRPr="00B25A8D" w:rsidRDefault="00C36B5B" w:rsidP="00B25A8D">
      <w:pPr>
        <w:spacing w:after="0" w:line="360" w:lineRule="auto"/>
        <w:ind w:firstLine="709"/>
        <w:rPr>
          <w:rFonts w:ascii="Times New Roman" w:hAnsi="Times New Roman"/>
          <w:b/>
          <w:bCs/>
          <w:sz w:val="24"/>
          <w:szCs w:val="24"/>
        </w:rPr>
      </w:pPr>
      <w:r w:rsidRPr="0079259E">
        <w:rPr>
          <w:rFonts w:ascii="Times New Roman" w:hAnsi="Times New Roman"/>
          <w:sz w:val="24"/>
          <w:szCs w:val="24"/>
        </w:rPr>
        <w:t>доцент кафедры</w:t>
      </w:r>
      <w:r w:rsidR="005C092C" w:rsidRPr="0079259E">
        <w:rPr>
          <w:rFonts w:ascii="Times New Roman" w:hAnsi="Times New Roman"/>
          <w:sz w:val="24"/>
          <w:szCs w:val="24"/>
        </w:rPr>
        <w:t xml:space="preserve"> </w:t>
      </w:r>
      <w:r w:rsidRPr="0079259E">
        <w:rPr>
          <w:rFonts w:ascii="Times New Roman" w:hAnsi="Times New Roman"/>
          <w:sz w:val="24"/>
          <w:szCs w:val="24"/>
        </w:rPr>
        <w:t>новой и новейшей истории</w:t>
      </w:r>
      <w:r w:rsidR="005C092C" w:rsidRPr="0079259E">
        <w:rPr>
          <w:rFonts w:ascii="Times New Roman" w:hAnsi="Times New Roman"/>
          <w:sz w:val="24"/>
          <w:szCs w:val="24"/>
        </w:rPr>
        <w:t xml:space="preserve"> </w:t>
      </w:r>
      <w:proofErr w:type="gramStart"/>
      <w:r w:rsidRPr="0079259E">
        <w:rPr>
          <w:rFonts w:ascii="Times New Roman" w:hAnsi="Times New Roman"/>
          <w:sz w:val="24"/>
          <w:szCs w:val="24"/>
        </w:rPr>
        <w:t>к</w:t>
      </w:r>
      <w:proofErr w:type="gramEnd"/>
      <w:r w:rsidRPr="0079259E">
        <w:rPr>
          <w:rFonts w:ascii="Times New Roman" w:hAnsi="Times New Roman"/>
          <w:sz w:val="24"/>
          <w:szCs w:val="24"/>
        </w:rPr>
        <w:t>.и.н. Е.В. Романова</w:t>
      </w:r>
    </w:p>
    <w:sectPr w:rsidR="00C36B5B" w:rsidRPr="00B25A8D" w:rsidSect="002C133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D38" w:rsidRDefault="00B43D38" w:rsidP="00C36B5B">
      <w:pPr>
        <w:spacing w:after="0" w:line="240" w:lineRule="auto"/>
      </w:pPr>
      <w:r>
        <w:separator/>
      </w:r>
    </w:p>
  </w:endnote>
  <w:endnote w:type="continuationSeparator" w:id="0">
    <w:p w:rsidR="00B43D38" w:rsidRDefault="00B43D38" w:rsidP="00C36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39" w:rsidRDefault="002C133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03456"/>
      <w:docPartObj>
        <w:docPartGallery w:val="Page Numbers (Bottom of Page)"/>
        <w:docPartUnique/>
      </w:docPartObj>
    </w:sdtPr>
    <w:sdtContent>
      <w:bookmarkStart w:id="1" w:name="_GoBack" w:displacedByCustomXml="prev"/>
      <w:bookmarkEnd w:id="1" w:displacedByCustomXml="prev"/>
      <w:p w:rsidR="002C1339" w:rsidRDefault="002C1339">
        <w:pPr>
          <w:pStyle w:val="ab"/>
          <w:jc w:val="center"/>
        </w:pPr>
        <w:r>
          <w:fldChar w:fldCharType="begin"/>
        </w:r>
        <w:r>
          <w:instrText>PAGE   \* MERGEFORMAT</w:instrText>
        </w:r>
        <w:r>
          <w:fldChar w:fldCharType="separate"/>
        </w:r>
        <w:r w:rsidR="006F27F6">
          <w:rPr>
            <w:noProof/>
          </w:rPr>
          <w:t>5</w:t>
        </w:r>
        <w:r>
          <w:fldChar w:fldCharType="end"/>
        </w:r>
      </w:p>
    </w:sdtContent>
  </w:sdt>
  <w:p w:rsidR="002C1339" w:rsidRDefault="002C133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39" w:rsidRDefault="002C13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D38" w:rsidRDefault="00B43D38" w:rsidP="00C36B5B">
      <w:pPr>
        <w:spacing w:after="0" w:line="240" w:lineRule="auto"/>
      </w:pPr>
      <w:r>
        <w:separator/>
      </w:r>
    </w:p>
  </w:footnote>
  <w:footnote w:type="continuationSeparator" w:id="0">
    <w:p w:rsidR="00B43D38" w:rsidRDefault="00B43D38" w:rsidP="00C36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39" w:rsidRDefault="002C133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39" w:rsidRDefault="002C133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39" w:rsidRDefault="002C133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A82"/>
    <w:multiLevelType w:val="hybridMultilevel"/>
    <w:tmpl w:val="A91E7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B2C43"/>
    <w:multiLevelType w:val="hybridMultilevel"/>
    <w:tmpl w:val="6CFEBA28"/>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1E4642"/>
    <w:multiLevelType w:val="hybridMultilevel"/>
    <w:tmpl w:val="35069C4A"/>
    <w:lvl w:ilvl="0" w:tplc="9DDEC4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F3D05"/>
    <w:multiLevelType w:val="hybridMultilevel"/>
    <w:tmpl w:val="889C29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7F02A9"/>
    <w:multiLevelType w:val="hybridMultilevel"/>
    <w:tmpl w:val="F390A2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4E55AF"/>
    <w:multiLevelType w:val="multilevel"/>
    <w:tmpl w:val="D254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75344"/>
    <w:multiLevelType w:val="hybridMultilevel"/>
    <w:tmpl w:val="A83EF1C8"/>
    <w:lvl w:ilvl="0" w:tplc="0419000F">
      <w:start w:val="1"/>
      <w:numFmt w:val="decimal"/>
      <w:pStyle w:val="a"/>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7B6A7D"/>
    <w:multiLevelType w:val="hybridMultilevel"/>
    <w:tmpl w:val="35069C4A"/>
    <w:lvl w:ilvl="0" w:tplc="9DDEC4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96BBB"/>
    <w:multiLevelType w:val="hybridMultilevel"/>
    <w:tmpl w:val="C776A344"/>
    <w:lvl w:ilvl="0" w:tplc="CFB01FA8">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732C97"/>
    <w:multiLevelType w:val="hybridMultilevel"/>
    <w:tmpl w:val="6CFEBA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2F64D2"/>
    <w:multiLevelType w:val="hybridMultilevel"/>
    <w:tmpl w:val="EC94AC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512C4B55"/>
    <w:multiLevelType w:val="hybridMultilevel"/>
    <w:tmpl w:val="9AE02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7C287F"/>
    <w:multiLevelType w:val="hybridMultilevel"/>
    <w:tmpl w:val="33A0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E61277"/>
    <w:multiLevelType w:val="hybridMultilevel"/>
    <w:tmpl w:val="5AE44F26"/>
    <w:lvl w:ilvl="0" w:tplc="D27EE5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7335043"/>
    <w:multiLevelType w:val="hybridMultilevel"/>
    <w:tmpl w:val="99165528"/>
    <w:lvl w:ilvl="0" w:tplc="E41EE4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5A44E8"/>
    <w:multiLevelType w:val="hybridMultilevel"/>
    <w:tmpl w:val="B5DAE2B2"/>
    <w:lvl w:ilvl="0" w:tplc="9DDEC4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7E1763"/>
    <w:multiLevelType w:val="hybridMultilevel"/>
    <w:tmpl w:val="7A161006"/>
    <w:lvl w:ilvl="0" w:tplc="09E86C5C">
      <w:start w:val="1"/>
      <w:numFmt w:val="decimal"/>
      <w:lvlText w:val="%1."/>
      <w:lvlJc w:val="left"/>
      <w:pPr>
        <w:ind w:left="1440" w:hanging="360"/>
      </w:pPr>
      <w:rPr>
        <w:rFonts w:hint="default"/>
        <w:lang w:val="ru-RU"/>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FCD4F2F"/>
    <w:multiLevelType w:val="hybridMultilevel"/>
    <w:tmpl w:val="F6CA395E"/>
    <w:lvl w:ilvl="0" w:tplc="C18EE30C">
      <w:start w:val="10"/>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4077299"/>
    <w:multiLevelType w:val="hybridMultilevel"/>
    <w:tmpl w:val="3012B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7571F4"/>
    <w:multiLevelType w:val="hybridMultilevel"/>
    <w:tmpl w:val="FA72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0"/>
  </w:num>
  <w:num w:numId="8">
    <w:abstractNumId w:val="16"/>
  </w:num>
  <w:num w:numId="9">
    <w:abstractNumId w:val="13"/>
  </w:num>
  <w:num w:numId="10">
    <w:abstractNumId w:val="15"/>
  </w:num>
  <w:num w:numId="11">
    <w:abstractNumId w:val="14"/>
  </w:num>
  <w:num w:numId="12">
    <w:abstractNumId w:val="18"/>
  </w:num>
  <w:num w:numId="13">
    <w:abstractNumId w:val="11"/>
  </w:num>
  <w:num w:numId="14">
    <w:abstractNumId w:val="3"/>
  </w:num>
  <w:num w:numId="15">
    <w:abstractNumId w:val="2"/>
  </w:num>
  <w:num w:numId="16">
    <w:abstractNumId w:val="5"/>
  </w:num>
  <w:num w:numId="17">
    <w:abstractNumId w:val="19"/>
  </w:num>
  <w:num w:numId="18">
    <w:abstractNumId w:val="10"/>
  </w:num>
  <w:num w:numId="19">
    <w:abstractNumId w:val="1"/>
  </w:num>
  <w:num w:numId="20">
    <w:abstractNumId w:val="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36B5B"/>
    <w:rsid w:val="00026870"/>
    <w:rsid w:val="00064E7B"/>
    <w:rsid w:val="001B44E3"/>
    <w:rsid w:val="001C24F6"/>
    <w:rsid w:val="00245415"/>
    <w:rsid w:val="00245666"/>
    <w:rsid w:val="002766D5"/>
    <w:rsid w:val="002A3931"/>
    <w:rsid w:val="002C1339"/>
    <w:rsid w:val="002D4DB0"/>
    <w:rsid w:val="003522A9"/>
    <w:rsid w:val="00394466"/>
    <w:rsid w:val="003C2075"/>
    <w:rsid w:val="00451EA1"/>
    <w:rsid w:val="004611A8"/>
    <w:rsid w:val="00515352"/>
    <w:rsid w:val="0057362B"/>
    <w:rsid w:val="00574A49"/>
    <w:rsid w:val="0058786D"/>
    <w:rsid w:val="005C092C"/>
    <w:rsid w:val="00605C79"/>
    <w:rsid w:val="00620AB5"/>
    <w:rsid w:val="006F27F6"/>
    <w:rsid w:val="00735F8C"/>
    <w:rsid w:val="0079259E"/>
    <w:rsid w:val="008C087F"/>
    <w:rsid w:val="008D2373"/>
    <w:rsid w:val="008F1313"/>
    <w:rsid w:val="008F1356"/>
    <w:rsid w:val="00931953"/>
    <w:rsid w:val="00A67072"/>
    <w:rsid w:val="00A8641A"/>
    <w:rsid w:val="00B25A8D"/>
    <w:rsid w:val="00B43D38"/>
    <w:rsid w:val="00C36B5B"/>
    <w:rsid w:val="00C41AC8"/>
    <w:rsid w:val="00E0773D"/>
    <w:rsid w:val="00E53578"/>
    <w:rsid w:val="00F670A0"/>
    <w:rsid w:val="00FD3335"/>
    <w:rsid w:val="00FE4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6B5B"/>
    <w:pPr>
      <w:spacing w:after="200" w:line="276"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C36B5B"/>
    <w:rPr>
      <w:strike w:val="0"/>
      <w:dstrike w:val="0"/>
      <w:color w:val="002A98"/>
      <w:u w:val="none"/>
      <w:effect w:val="none"/>
    </w:rPr>
  </w:style>
  <w:style w:type="paragraph" w:styleId="a">
    <w:name w:val="Normal (Web)"/>
    <w:basedOn w:val="a0"/>
    <w:semiHidden/>
    <w:unhideWhenUsed/>
    <w:rsid w:val="00C36B5B"/>
    <w:pPr>
      <w:numPr>
        <w:numId w:val="1"/>
      </w:num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0"/>
    <w:uiPriority w:val="34"/>
    <w:qFormat/>
    <w:rsid w:val="00C36B5B"/>
    <w:pPr>
      <w:spacing w:after="0" w:line="240" w:lineRule="auto"/>
      <w:ind w:left="720" w:hanging="360"/>
      <w:contextualSpacing/>
    </w:pPr>
    <w:rPr>
      <w:rFonts w:ascii="Times New Roman" w:eastAsia="Times New Roman" w:hAnsi="Times New Roman"/>
      <w:sz w:val="24"/>
      <w:szCs w:val="24"/>
      <w:lang w:eastAsia="ru-RU"/>
    </w:rPr>
  </w:style>
  <w:style w:type="paragraph" w:customStyle="1" w:styleId="a6">
    <w:name w:val="список с точками"/>
    <w:basedOn w:val="a0"/>
    <w:semiHidden/>
    <w:rsid w:val="00C36B5B"/>
    <w:pPr>
      <w:tabs>
        <w:tab w:val="num" w:pos="756"/>
      </w:tabs>
      <w:spacing w:after="0" w:line="312" w:lineRule="auto"/>
      <w:ind w:left="756" w:hanging="360"/>
      <w:jc w:val="both"/>
    </w:pPr>
    <w:rPr>
      <w:rFonts w:ascii="Times New Roman" w:eastAsia="Times New Roman" w:hAnsi="Times New Roman"/>
      <w:sz w:val="24"/>
      <w:szCs w:val="24"/>
      <w:lang w:eastAsia="ru-RU"/>
    </w:rPr>
  </w:style>
  <w:style w:type="character" w:styleId="a7">
    <w:name w:val="Strong"/>
    <w:basedOn w:val="a1"/>
    <w:qFormat/>
    <w:rsid w:val="00C36B5B"/>
    <w:rPr>
      <w:b/>
      <w:bCs/>
    </w:rPr>
  </w:style>
  <w:style w:type="paragraph" w:customStyle="1" w:styleId="p1">
    <w:name w:val="p1"/>
    <w:basedOn w:val="a0"/>
    <w:rsid w:val="00C36B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1"/>
    <w:rsid w:val="00C36B5B"/>
  </w:style>
  <w:style w:type="paragraph" w:customStyle="1" w:styleId="Default">
    <w:name w:val="Default"/>
    <w:uiPriority w:val="99"/>
    <w:rsid w:val="00C36B5B"/>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customStyle="1" w:styleId="Iauiue">
    <w:name w:val="Iau.iue"/>
    <w:basedOn w:val="Default"/>
    <w:next w:val="Default"/>
    <w:uiPriority w:val="99"/>
    <w:rsid w:val="00C36B5B"/>
    <w:rPr>
      <w:rFonts w:cs="Times New Roman"/>
      <w:color w:val="auto"/>
    </w:rPr>
  </w:style>
  <w:style w:type="table" w:styleId="a8">
    <w:name w:val="Table Grid"/>
    <w:basedOn w:val="a2"/>
    <w:uiPriority w:val="59"/>
    <w:rsid w:val="00C36B5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0"/>
    <w:link w:val="aa"/>
    <w:uiPriority w:val="99"/>
    <w:unhideWhenUsed/>
    <w:rsid w:val="00C36B5B"/>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36B5B"/>
    <w:rPr>
      <w:rFonts w:ascii="Calibri" w:eastAsia="Calibri" w:hAnsi="Calibri" w:cs="Times New Roman"/>
    </w:rPr>
  </w:style>
  <w:style w:type="paragraph" w:styleId="ab">
    <w:name w:val="footer"/>
    <w:basedOn w:val="a0"/>
    <w:link w:val="ac"/>
    <w:uiPriority w:val="99"/>
    <w:unhideWhenUsed/>
    <w:rsid w:val="00C36B5B"/>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36B5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journalsonline.tandf.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xfordjournal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stor.or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39</Pages>
  <Words>12057</Words>
  <Characters>68727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Romanova</dc:creator>
  <cp:keywords/>
  <dc:description/>
  <cp:lastModifiedBy>Танюшка</cp:lastModifiedBy>
  <cp:revision>35</cp:revision>
  <dcterms:created xsi:type="dcterms:W3CDTF">2014-10-22T20:36:00Z</dcterms:created>
  <dcterms:modified xsi:type="dcterms:W3CDTF">2014-10-25T19:09:00Z</dcterms:modified>
</cp:coreProperties>
</file>